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24"/>
        <w:gridCol w:w="60"/>
        <w:gridCol w:w="3674"/>
        <w:gridCol w:w="140"/>
        <w:gridCol w:w="281"/>
        <w:gridCol w:w="4067"/>
      </w:tblGrid>
      <w:tr w:rsidR="006156AA" w:rsidRPr="00E5794B" w14:paraId="097FA878" w14:textId="77777777" w:rsidTr="007830D1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67F4DE8B" w14:textId="77777777" w:rsidR="006156AA" w:rsidRPr="00E5794B" w:rsidRDefault="006156AA" w:rsidP="00D357E3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E5794B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3"/>
            <w:vMerge w:val="restart"/>
          </w:tcPr>
          <w:p w14:paraId="380A7AA0" w14:textId="77777777" w:rsidR="006156AA" w:rsidRPr="00E5794B" w:rsidRDefault="006156AA" w:rsidP="00D357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5794B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E5794B" w:rsidRDefault="006156AA" w:rsidP="00D357E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E579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E5794B" w:rsidRDefault="006156AA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94B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488" w:type="dxa"/>
            <w:gridSpan w:val="3"/>
            <w:vAlign w:val="center"/>
          </w:tcPr>
          <w:p w14:paraId="207A28E5" w14:textId="47351DBA" w:rsidR="006156AA" w:rsidRPr="00E5794B" w:rsidRDefault="00861B94" w:rsidP="00687193">
            <w:pPr>
              <w:spacing w:before="120" w:after="100" w:afterAutospacing="1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26FE4" w:rsidRPr="007A79CD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DOC</w:t>
                </w:r>
                <w:r w:rsidR="00687193" w:rsidRPr="007A79CD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003</w:t>
                </w:r>
              </w:sdtContent>
            </w:sdt>
          </w:p>
        </w:tc>
      </w:tr>
      <w:tr w:rsidR="006156AA" w:rsidRPr="00E5794B" w14:paraId="41071CB4" w14:textId="77777777" w:rsidTr="007830D1">
        <w:trPr>
          <w:cantSplit/>
          <w:jc w:val="center"/>
        </w:trPr>
        <w:tc>
          <w:tcPr>
            <w:tcW w:w="1194" w:type="dxa"/>
            <w:vMerge/>
          </w:tcPr>
          <w:p w14:paraId="016EBDD1" w14:textId="77777777" w:rsidR="006156AA" w:rsidRPr="00E5794B" w:rsidRDefault="006156AA" w:rsidP="00D357E3">
            <w:pPr>
              <w:rPr>
                <w:smallCaps/>
                <w:sz w:val="20"/>
              </w:rPr>
            </w:pPr>
          </w:p>
        </w:tc>
        <w:tc>
          <w:tcPr>
            <w:tcW w:w="3958" w:type="dxa"/>
            <w:gridSpan w:val="3"/>
            <w:vMerge/>
          </w:tcPr>
          <w:p w14:paraId="1074B393" w14:textId="77777777" w:rsidR="006156AA" w:rsidRPr="00E5794B" w:rsidRDefault="006156AA" w:rsidP="00D357E3">
            <w:pPr>
              <w:rPr>
                <w:smallCaps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488" w:type="dxa"/>
                <w:gridSpan w:val="3"/>
              </w:tcPr>
              <w:p w14:paraId="6819CE2A" w14:textId="77777777" w:rsidR="006156AA" w:rsidRPr="00E5794B" w:rsidRDefault="006156AA" w:rsidP="00D357E3">
                <w:pPr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E5794B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6156AA" w:rsidRPr="00E5794B" w14:paraId="28D18601" w14:textId="77777777" w:rsidTr="007830D1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E5794B" w:rsidRDefault="006156AA" w:rsidP="00D357E3">
            <w:pPr>
              <w:rPr>
                <w:b/>
                <w:bCs/>
                <w:sz w:val="26"/>
              </w:rPr>
            </w:pPr>
          </w:p>
        </w:tc>
        <w:tc>
          <w:tcPr>
            <w:tcW w:w="3958" w:type="dxa"/>
            <w:gridSpan w:val="3"/>
            <w:vMerge/>
            <w:tcBorders>
              <w:bottom w:val="single" w:sz="12" w:space="0" w:color="auto"/>
            </w:tcBorders>
          </w:tcPr>
          <w:p w14:paraId="12B33C88" w14:textId="77777777" w:rsidR="006156AA" w:rsidRPr="00E5794B" w:rsidRDefault="006156AA" w:rsidP="00D357E3">
            <w:pPr>
              <w:rPr>
                <w:b/>
                <w:bCs/>
                <w:sz w:val="26"/>
              </w:rPr>
            </w:pPr>
          </w:p>
        </w:tc>
        <w:tc>
          <w:tcPr>
            <w:tcW w:w="4488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E5794B" w:rsidRDefault="006156AA" w:rsidP="00D357E3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E5794B" w14:paraId="726E073A" w14:textId="77777777" w:rsidTr="007830D1">
        <w:trPr>
          <w:cantSplit/>
          <w:jc w:val="center"/>
        </w:trPr>
        <w:tc>
          <w:tcPr>
            <w:tcW w:w="1478" w:type="dxa"/>
            <w:gridSpan w:val="3"/>
          </w:tcPr>
          <w:p w14:paraId="090E9302" w14:textId="77777777" w:rsidR="006156AA" w:rsidRPr="00E5794B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14" w:type="dxa"/>
                <w:gridSpan w:val="2"/>
              </w:tcPr>
              <w:p w14:paraId="0F2A6D03" w14:textId="27C7730B" w:rsidR="006156AA" w:rsidRPr="00E5794B" w:rsidRDefault="006156AA" w:rsidP="006156A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5794B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[QuestionText]</w:t>
                </w:r>
              </w:p>
            </w:tc>
          </w:sdtContent>
        </w:sdt>
        <w:tc>
          <w:tcPr>
            <w:tcW w:w="4348" w:type="dxa"/>
            <w:gridSpan w:val="2"/>
          </w:tcPr>
          <w:p w14:paraId="69A4CD8A" w14:textId="15E8365E" w:rsidR="006156AA" w:rsidRPr="00E5794B" w:rsidRDefault="00861B94" w:rsidP="00126FE4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C61757E5008F48D38CB940023C2688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156AA" w:rsidRPr="00E5794B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E-Meeting</w:t>
                </w:r>
              </w:sdtContent>
            </w:sdt>
            <w:r w:rsidR="006156AA" w:rsidRPr="00E5794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EC10B3B712E74D6287B97C0E4FA219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156AA" w:rsidRPr="00E5794B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2018-0</w:t>
                </w:r>
                <w:r w:rsidR="00126FE4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9</w:t>
                </w:r>
                <w:r w:rsidR="006156AA" w:rsidRPr="00E5794B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126FE4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24</w:t>
                </w:r>
              </w:sdtContent>
            </w:sdt>
          </w:p>
        </w:tc>
      </w:tr>
      <w:bookmarkEnd w:id="2"/>
      <w:tr w:rsidR="006156AA" w:rsidRPr="00E5794B" w14:paraId="73AB1F2E" w14:textId="77777777" w:rsidTr="007830D1">
        <w:trPr>
          <w:cantSplit/>
          <w:jc w:val="center"/>
        </w:trPr>
        <w:tc>
          <w:tcPr>
            <w:tcW w:w="9640" w:type="dxa"/>
            <w:gridSpan w:val="7"/>
          </w:tcPr>
          <w:p w14:paraId="0218275F" w14:textId="77777777" w:rsidR="006156AA" w:rsidRPr="00E5794B" w:rsidRDefault="006156AA" w:rsidP="006156A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Pr="00E5794B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6156AA" w:rsidRPr="00E5794B" w14:paraId="1C484E11" w14:textId="77777777" w:rsidTr="007830D1">
        <w:trPr>
          <w:cantSplit/>
          <w:jc w:val="center"/>
        </w:trPr>
        <w:tc>
          <w:tcPr>
            <w:tcW w:w="1478" w:type="dxa"/>
            <w:gridSpan w:val="3"/>
          </w:tcPr>
          <w:p w14:paraId="06D82659" w14:textId="77777777" w:rsidR="006156AA" w:rsidRPr="00E5794B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162" w:type="dxa"/>
                <w:gridSpan w:val="4"/>
              </w:tcPr>
              <w:p w14:paraId="2D43C77A" w14:textId="711FE1EE" w:rsidR="006156AA" w:rsidRPr="00E5794B" w:rsidRDefault="00F343B1" w:rsidP="00D357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343B1">
                  <w:rPr>
                    <w:rFonts w:ascii="Times New Roman" w:hAnsi="Times New Roman" w:cs="Times New Roman"/>
                    <w:sz w:val="24"/>
                    <w:szCs w:val="24"/>
                  </w:rPr>
                  <w:t>Rapporteur, TSAG Rapporteur Group on Strengthening Cooperation/ Collaboration</w:t>
                </w:r>
              </w:p>
            </w:tc>
          </w:sdtContent>
        </w:sdt>
      </w:tr>
      <w:tr w:rsidR="006156AA" w:rsidRPr="00E5794B" w14:paraId="04F46142" w14:textId="77777777" w:rsidTr="007830D1">
        <w:trPr>
          <w:cantSplit/>
          <w:jc w:val="center"/>
        </w:trPr>
        <w:tc>
          <w:tcPr>
            <w:tcW w:w="1478" w:type="dxa"/>
            <w:gridSpan w:val="3"/>
          </w:tcPr>
          <w:p w14:paraId="1CE7A53D" w14:textId="77777777" w:rsidR="006156AA" w:rsidRPr="00E5794B" w:rsidRDefault="006156AA" w:rsidP="00D35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2" w:type="dxa"/>
            <w:gridSpan w:val="4"/>
          </w:tcPr>
          <w:p w14:paraId="7DBADE70" w14:textId="5E56E832" w:rsidR="006156AA" w:rsidRPr="00E5794B" w:rsidRDefault="00861B94" w:rsidP="00126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156AA"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Draft report of the TSAG RG-SC interim e-meeting, </w:t>
                </w:r>
                <w:r w:rsidR="00126FE4">
                  <w:rPr>
                    <w:rFonts w:ascii="Times New Roman" w:hAnsi="Times New Roman" w:cs="Times New Roman"/>
                    <w:sz w:val="24"/>
                    <w:szCs w:val="24"/>
                  </w:rPr>
                  <w:t>24 September</w:t>
                </w:r>
                <w:r w:rsidR="006156AA"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2018</w:t>
                </w:r>
              </w:sdtContent>
            </w:sdt>
          </w:p>
        </w:tc>
      </w:tr>
      <w:tr w:rsidR="006156AA" w:rsidRPr="00E5794B" w14:paraId="1186EB0B" w14:textId="77777777" w:rsidTr="007830D1">
        <w:trPr>
          <w:cantSplit/>
          <w:jc w:val="center"/>
        </w:trPr>
        <w:tc>
          <w:tcPr>
            <w:tcW w:w="1478" w:type="dxa"/>
            <w:gridSpan w:val="3"/>
            <w:tcBorders>
              <w:bottom w:val="single" w:sz="6" w:space="0" w:color="auto"/>
            </w:tcBorders>
          </w:tcPr>
          <w:p w14:paraId="2E43CA1D" w14:textId="77777777" w:rsidR="006156AA" w:rsidRPr="00E5794B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Purpose"/>
            <w:tag w:val="Purpose1"/>
            <w:id w:val="841738108"/>
            <w:placeholder>
              <w:docPart w:val="A3DEB32F74B34385BF052E014CF159B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8162" w:type="dxa"/>
                <w:gridSpan w:val="4"/>
                <w:tcBorders>
                  <w:bottom w:val="single" w:sz="6" w:space="0" w:color="auto"/>
                </w:tcBorders>
              </w:tcPr>
              <w:p w14:paraId="79AD89A8" w14:textId="77777777" w:rsidR="006156AA" w:rsidRPr="00E5794B" w:rsidRDefault="006156AA" w:rsidP="00D357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>Admin</w:t>
                </w:r>
              </w:p>
            </w:tc>
          </w:sdtContent>
        </w:sdt>
      </w:tr>
      <w:tr w:rsidR="00F4479E" w:rsidRPr="00A0397D" w14:paraId="042DC24F" w14:textId="77777777" w:rsidTr="007830D1">
        <w:trPr>
          <w:cantSplit/>
          <w:jc w:val="center"/>
        </w:trPr>
        <w:tc>
          <w:tcPr>
            <w:tcW w:w="1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F4479E" w:rsidRPr="00E5794B" w:rsidRDefault="00F4479E" w:rsidP="00F447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0CBB36BA" w:rsidR="00F4479E" w:rsidRPr="00542FFC" w:rsidRDefault="00F4479E" w:rsidP="00F4479E">
            <w:pPr>
              <w:rPr>
                <w:rFonts w:ascii="Times New Roman" w:hAnsi="Times New Roman" w:cs="Times New Roman"/>
                <w:sz w:val="24"/>
                <w:szCs w:val="24"/>
                <w:lang w:val="fr-CA"/>
              </w:rPr>
            </w:pPr>
            <w:r w:rsidRPr="00542FFC">
              <w:rPr>
                <w:rFonts w:asciiTheme="majorBidi" w:hAnsiTheme="majorBidi" w:cstheme="majorBidi"/>
                <w:sz w:val="24"/>
                <w:szCs w:val="24"/>
                <w:lang w:val="fr-CA"/>
              </w:rPr>
              <w:t>Glenn Parsons</w:t>
            </w:r>
            <w:r w:rsidRPr="00542FFC">
              <w:rPr>
                <w:rFonts w:asciiTheme="majorBidi" w:hAnsiTheme="majorBidi" w:cstheme="majorBidi"/>
                <w:sz w:val="24"/>
                <w:szCs w:val="24"/>
                <w:lang w:val="fr-CA"/>
              </w:rPr>
              <w:br/>
              <w:t>Rapporteur TSAG RG-SC</w:t>
            </w:r>
          </w:p>
        </w:tc>
        <w:tc>
          <w:tcPr>
            <w:tcW w:w="4067" w:type="dxa"/>
            <w:tcBorders>
              <w:top w:val="single" w:sz="6" w:space="0" w:color="auto"/>
              <w:bottom w:val="single" w:sz="6" w:space="0" w:color="auto"/>
            </w:tcBorders>
          </w:tcPr>
          <w:p w14:paraId="0B38269B" w14:textId="7E84EA83" w:rsidR="00F4479E" w:rsidRPr="00542FFC" w:rsidRDefault="00F4479E" w:rsidP="00F4479E">
            <w:pPr>
              <w:rPr>
                <w:rFonts w:ascii="Times New Roman" w:hAnsi="Times New Roman" w:cs="Times New Roman"/>
                <w:sz w:val="24"/>
                <w:szCs w:val="24"/>
                <w:lang w:val="fr-CA"/>
              </w:rPr>
            </w:pPr>
            <w:r w:rsidRPr="00542FFC">
              <w:rPr>
                <w:rFonts w:asciiTheme="majorBidi" w:hAnsiTheme="majorBidi" w:cstheme="majorBidi"/>
                <w:sz w:val="24"/>
                <w:szCs w:val="24"/>
                <w:lang w:val="fr-CA"/>
              </w:rPr>
              <w:t>Tel:</w:t>
            </w:r>
            <w:r w:rsidRPr="00542FFC">
              <w:rPr>
                <w:rFonts w:asciiTheme="majorBidi" w:hAnsiTheme="majorBidi" w:cstheme="majorBidi"/>
                <w:sz w:val="24"/>
                <w:szCs w:val="24"/>
                <w:lang w:val="fr-CA"/>
              </w:rPr>
              <w:tab/>
              <w:t>+1 613 963 8141</w:t>
            </w:r>
            <w:r w:rsidRPr="00542FFC">
              <w:rPr>
                <w:rFonts w:asciiTheme="majorBidi" w:hAnsiTheme="majorBidi" w:cstheme="majorBidi"/>
                <w:sz w:val="24"/>
                <w:szCs w:val="24"/>
                <w:lang w:val="fr-CA"/>
              </w:rPr>
              <w:br/>
              <w:t xml:space="preserve">E-mail: </w:t>
            </w:r>
            <w:hyperlink r:id="rId9" w:history="1">
              <w:r w:rsidRPr="00542FFC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fr-CA"/>
                </w:rPr>
                <w:t>glenn.parsons@ericsson.com</w:t>
              </w:r>
            </w:hyperlink>
          </w:p>
        </w:tc>
      </w:tr>
      <w:tr w:rsidR="006156AA" w:rsidRPr="00E5794B" w14:paraId="6681ADE5" w14:textId="77777777" w:rsidTr="007830D1">
        <w:trPr>
          <w:cantSplit/>
          <w:jc w:val="center"/>
        </w:trPr>
        <w:tc>
          <w:tcPr>
            <w:tcW w:w="1418" w:type="dxa"/>
            <w:gridSpan w:val="2"/>
          </w:tcPr>
          <w:p w14:paraId="63455F2D" w14:textId="77777777" w:rsidR="006156AA" w:rsidRPr="00E5794B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1" w:type="dxa"/>
            <w:gridSpan w:val="5"/>
          </w:tcPr>
          <w:p w14:paraId="7761302A" w14:textId="3BBD41D8" w:rsidR="006156AA" w:rsidRPr="00E5794B" w:rsidRDefault="00861B94" w:rsidP="00F4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56AA"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>RG-SC e-meeting report</w:t>
                </w:r>
              </w:sdtContent>
            </w:sdt>
          </w:p>
        </w:tc>
      </w:tr>
      <w:tr w:rsidR="006156AA" w:rsidRPr="00E5794B" w14:paraId="430433FC" w14:textId="77777777" w:rsidTr="007830D1">
        <w:trPr>
          <w:cantSplit/>
          <w:jc w:val="center"/>
        </w:trPr>
        <w:tc>
          <w:tcPr>
            <w:tcW w:w="1418" w:type="dxa"/>
            <w:gridSpan w:val="2"/>
          </w:tcPr>
          <w:p w14:paraId="17F9271A" w14:textId="77777777" w:rsidR="006156AA" w:rsidRPr="00E5794B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  <w:gridSpan w:val="5"/>
              </w:tcPr>
              <w:p w14:paraId="4C5DBC0E" w14:textId="42F71346" w:rsidR="006156AA" w:rsidRPr="00E5794B" w:rsidRDefault="006156AA" w:rsidP="00126FE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>This TD provides the</w:t>
                </w:r>
                <w:r w:rsidR="00126FE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draft report of the TSAG </w:t>
                </w:r>
                <w:r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RG-SC </w:t>
                </w:r>
                <w:r w:rsidR="00126FE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interim e-meeting, 24 September </w:t>
                </w:r>
                <w:r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>2018.</w:t>
                </w:r>
              </w:p>
            </w:tc>
          </w:sdtContent>
        </w:sdt>
      </w:tr>
    </w:tbl>
    <w:bookmarkEnd w:id="0"/>
    <w:p w14:paraId="464989EB" w14:textId="4EC36D22" w:rsidR="006156AA" w:rsidRPr="00CD4DC1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CD4DC1">
        <w:rPr>
          <w:rFonts w:asciiTheme="majorBidi" w:hAnsiTheme="majorBidi" w:cstheme="majorBidi"/>
          <w:sz w:val="24"/>
          <w:szCs w:val="24"/>
        </w:rPr>
        <w:t>:</w:t>
      </w:r>
      <w:r w:rsidRPr="00CD4DC1">
        <w:rPr>
          <w:rFonts w:asciiTheme="majorBidi" w:hAnsiTheme="majorBidi" w:cstheme="majorBidi"/>
          <w:sz w:val="24"/>
          <w:szCs w:val="24"/>
        </w:rPr>
        <w:tab/>
      </w:r>
      <w:r w:rsidR="00F37012" w:rsidRPr="00CD4DC1">
        <w:rPr>
          <w:rFonts w:asciiTheme="majorBidi" w:hAnsiTheme="majorBidi" w:cstheme="majorBidi"/>
          <w:sz w:val="24"/>
          <w:szCs w:val="24"/>
        </w:rPr>
        <w:t>TSAG to take note of this report.</w:t>
      </w:r>
    </w:p>
    <w:p w14:paraId="0A1AECFB" w14:textId="77777777" w:rsidR="005D4324" w:rsidRPr="00CD4DC1" w:rsidRDefault="005D4324" w:rsidP="00CD4DC1">
      <w:p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D4DC1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CD4DC1">
        <w:rPr>
          <w:rFonts w:asciiTheme="majorBidi" w:hAnsiTheme="majorBidi" w:cstheme="majorBidi"/>
          <w:b/>
          <w:bCs/>
          <w:sz w:val="24"/>
          <w:szCs w:val="24"/>
        </w:rPr>
        <w:tab/>
        <w:t>Opening and welcome</w:t>
      </w:r>
      <w:bookmarkStart w:id="3" w:name="_GoBack"/>
      <w:bookmarkEnd w:id="3"/>
    </w:p>
    <w:p w14:paraId="7FF6196C" w14:textId="77777777" w:rsidR="00DD141C" w:rsidRDefault="0019745B" w:rsidP="00A7774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hAnsiTheme="majorBidi" w:cstheme="majorBidi"/>
          <w:sz w:val="24"/>
          <w:szCs w:val="24"/>
        </w:rPr>
        <w:t xml:space="preserve">The </w:t>
      </w:r>
      <w:r w:rsidR="004C2E32" w:rsidRPr="00CD4DC1">
        <w:rPr>
          <w:rFonts w:asciiTheme="majorBidi" w:hAnsiTheme="majorBidi" w:cstheme="majorBidi"/>
          <w:sz w:val="24"/>
          <w:szCs w:val="24"/>
        </w:rPr>
        <w:t>e-</w:t>
      </w:r>
      <w:r w:rsidR="00E738AD" w:rsidRPr="00CD4DC1">
        <w:rPr>
          <w:rFonts w:asciiTheme="majorBidi" w:hAnsiTheme="majorBidi" w:cstheme="majorBidi"/>
          <w:sz w:val="24"/>
          <w:szCs w:val="24"/>
        </w:rPr>
        <w:t xml:space="preserve">meeting of the </w:t>
      </w:r>
      <w:r w:rsidRPr="00CD4DC1">
        <w:rPr>
          <w:rFonts w:asciiTheme="majorBidi" w:hAnsiTheme="majorBidi" w:cstheme="majorBidi"/>
          <w:sz w:val="24"/>
          <w:szCs w:val="24"/>
        </w:rPr>
        <w:t>TSAG Rapporteur Group</w:t>
      </w:r>
      <w:r w:rsidRPr="00CD4DC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D4DC1">
        <w:rPr>
          <w:rFonts w:asciiTheme="majorBidi" w:hAnsiTheme="majorBidi" w:cstheme="majorBidi"/>
          <w:sz w:val="24"/>
          <w:szCs w:val="24"/>
        </w:rPr>
        <w:t>on “</w:t>
      </w:r>
      <w:r w:rsidR="004C2E32" w:rsidRPr="00CD4DC1">
        <w:rPr>
          <w:rFonts w:asciiTheme="majorBidi" w:hAnsiTheme="majorBidi" w:cstheme="majorBidi"/>
          <w:sz w:val="24"/>
          <w:szCs w:val="24"/>
        </w:rPr>
        <w:t>Strengthening Cooperation/</w:t>
      </w:r>
      <w:r w:rsidR="000E6443">
        <w:rPr>
          <w:rFonts w:asciiTheme="majorBidi" w:hAnsiTheme="majorBidi" w:cstheme="majorBidi"/>
          <w:sz w:val="24"/>
          <w:szCs w:val="24"/>
        </w:rPr>
        <w:t xml:space="preserve"> </w:t>
      </w:r>
      <w:r w:rsidR="004C2E32" w:rsidRPr="00CD4DC1">
        <w:rPr>
          <w:rFonts w:asciiTheme="majorBidi" w:hAnsiTheme="majorBidi" w:cstheme="majorBidi"/>
          <w:sz w:val="24"/>
          <w:szCs w:val="24"/>
        </w:rPr>
        <w:t>Collaboration</w:t>
      </w:r>
      <w:r w:rsidRPr="00CD4DC1">
        <w:rPr>
          <w:rFonts w:asciiTheme="majorBidi" w:hAnsiTheme="majorBidi" w:cstheme="majorBidi"/>
          <w:sz w:val="24"/>
          <w:szCs w:val="24"/>
        </w:rPr>
        <w:t xml:space="preserve">” met electronically on </w:t>
      </w:r>
      <w:r w:rsidR="00126FE4">
        <w:rPr>
          <w:rFonts w:asciiTheme="majorBidi" w:hAnsiTheme="majorBidi" w:cstheme="majorBidi"/>
          <w:sz w:val="24"/>
          <w:szCs w:val="24"/>
        </w:rPr>
        <w:t>24 September</w:t>
      </w:r>
      <w:r w:rsidRPr="00CD4DC1">
        <w:rPr>
          <w:rFonts w:asciiTheme="majorBidi" w:hAnsiTheme="majorBidi" w:cstheme="majorBidi"/>
          <w:sz w:val="24"/>
          <w:szCs w:val="24"/>
        </w:rPr>
        <w:t xml:space="preserve"> 201</w:t>
      </w:r>
      <w:r w:rsidR="004C2E32" w:rsidRPr="00CD4DC1">
        <w:rPr>
          <w:rFonts w:asciiTheme="majorBidi" w:hAnsiTheme="majorBidi" w:cstheme="majorBidi"/>
          <w:sz w:val="24"/>
          <w:szCs w:val="24"/>
        </w:rPr>
        <w:t>8 from 15</w:t>
      </w:r>
      <w:r w:rsidRPr="00CD4DC1">
        <w:rPr>
          <w:rFonts w:asciiTheme="majorBidi" w:hAnsiTheme="majorBidi" w:cstheme="majorBidi"/>
          <w:sz w:val="24"/>
          <w:szCs w:val="24"/>
        </w:rPr>
        <w:t>:00-1</w:t>
      </w:r>
      <w:r w:rsidR="004C2E32" w:rsidRPr="00CD4DC1">
        <w:rPr>
          <w:rFonts w:asciiTheme="majorBidi" w:hAnsiTheme="majorBidi" w:cstheme="majorBidi"/>
          <w:sz w:val="24"/>
          <w:szCs w:val="24"/>
        </w:rPr>
        <w:t>7:00</w:t>
      </w:r>
      <w:r w:rsidR="000E6443">
        <w:rPr>
          <w:rFonts w:asciiTheme="majorBidi" w:hAnsiTheme="majorBidi" w:cstheme="majorBidi"/>
          <w:sz w:val="24"/>
          <w:szCs w:val="24"/>
        </w:rPr>
        <w:t xml:space="preserve"> CEST</w:t>
      </w:r>
      <w:r w:rsidR="00F87D86" w:rsidRPr="00CD4DC1">
        <w:rPr>
          <w:rFonts w:asciiTheme="majorBidi" w:hAnsiTheme="majorBidi" w:cstheme="majorBidi"/>
          <w:sz w:val="24"/>
          <w:szCs w:val="24"/>
        </w:rPr>
        <w:t>.</w:t>
      </w:r>
    </w:p>
    <w:p w14:paraId="2C565525" w14:textId="6F85ED86" w:rsidR="00F87D86" w:rsidRPr="00CD4DC1" w:rsidRDefault="00A77747" w:rsidP="00A7774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terms of r</w:t>
      </w:r>
      <w:r w:rsidRPr="00A77747">
        <w:rPr>
          <w:rFonts w:asciiTheme="majorBidi" w:hAnsiTheme="majorBidi" w:cstheme="majorBidi"/>
          <w:sz w:val="24"/>
          <w:szCs w:val="24"/>
        </w:rPr>
        <w:t xml:space="preserve">eference of that e-meeting </w:t>
      </w:r>
      <w:r>
        <w:rPr>
          <w:rFonts w:asciiTheme="majorBidi" w:hAnsiTheme="majorBidi" w:cstheme="majorBidi"/>
          <w:sz w:val="24"/>
          <w:szCs w:val="24"/>
        </w:rPr>
        <w:t>were to r</w:t>
      </w:r>
      <w:r w:rsidRPr="00A77747">
        <w:rPr>
          <w:rFonts w:asciiTheme="majorBidi" w:hAnsiTheme="majorBidi" w:cstheme="majorBidi"/>
          <w:sz w:val="24"/>
          <w:szCs w:val="24"/>
        </w:rPr>
        <w:t>eview ITU-T A.25, ITU-T A.4 and ITU-T A.6 in view of the results from the previous joint rapporteur</w:t>
      </w:r>
      <w:r>
        <w:rPr>
          <w:rFonts w:asciiTheme="majorBidi" w:hAnsiTheme="majorBidi" w:cstheme="majorBidi"/>
          <w:sz w:val="24"/>
          <w:szCs w:val="24"/>
        </w:rPr>
        <w:t xml:space="preserve"> meeting with TSAG RG-WM, and to c</w:t>
      </w:r>
      <w:r w:rsidRPr="00A77747">
        <w:rPr>
          <w:rFonts w:asciiTheme="majorBidi" w:hAnsiTheme="majorBidi" w:cstheme="majorBidi"/>
          <w:sz w:val="24"/>
          <w:szCs w:val="24"/>
        </w:rPr>
        <w:t>onsider processes for collaboration and engagement with Open Source activities.</w:t>
      </w:r>
    </w:p>
    <w:p w14:paraId="3C2C5203" w14:textId="14BDAB21" w:rsidR="000A4082" w:rsidRPr="00CD4DC1" w:rsidRDefault="005D4324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hAnsiTheme="majorBidi" w:cstheme="majorBidi"/>
          <w:sz w:val="24"/>
          <w:szCs w:val="24"/>
        </w:rPr>
        <w:t xml:space="preserve">The </w:t>
      </w:r>
      <w:r w:rsidR="0081486A" w:rsidRPr="00CD4DC1">
        <w:rPr>
          <w:rFonts w:asciiTheme="majorBidi" w:hAnsiTheme="majorBidi" w:cstheme="majorBidi"/>
          <w:sz w:val="24"/>
          <w:szCs w:val="24"/>
        </w:rPr>
        <w:t>TSAG RG-</w:t>
      </w:r>
      <w:r w:rsidR="000E6443">
        <w:rPr>
          <w:rFonts w:asciiTheme="majorBidi" w:hAnsiTheme="majorBidi" w:cstheme="majorBidi"/>
          <w:sz w:val="24"/>
          <w:szCs w:val="24"/>
        </w:rPr>
        <w:t>SC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 </w:t>
      </w:r>
      <w:r w:rsidRPr="00CD4DC1">
        <w:rPr>
          <w:rFonts w:asciiTheme="majorBidi" w:hAnsiTheme="majorBidi" w:cstheme="majorBidi"/>
          <w:sz w:val="24"/>
          <w:szCs w:val="24"/>
        </w:rPr>
        <w:t>Ra</w:t>
      </w:r>
      <w:r w:rsidR="00EC18D8" w:rsidRPr="00CD4DC1">
        <w:rPr>
          <w:rFonts w:asciiTheme="majorBidi" w:hAnsiTheme="majorBidi" w:cstheme="majorBidi"/>
          <w:sz w:val="24"/>
          <w:szCs w:val="24"/>
        </w:rPr>
        <w:t xml:space="preserve">pporteur, Mr </w:t>
      </w:r>
      <w:r w:rsidR="00126FE4" w:rsidRPr="00CD4DC1">
        <w:rPr>
          <w:rFonts w:asciiTheme="majorBidi" w:hAnsiTheme="majorBidi" w:cstheme="majorBidi"/>
          <w:sz w:val="24"/>
          <w:szCs w:val="24"/>
        </w:rPr>
        <w:t>Glenn Parsons</w:t>
      </w:r>
      <w:r w:rsidR="004C2E32" w:rsidRPr="00CD4DC1">
        <w:rPr>
          <w:rFonts w:asciiTheme="majorBidi" w:hAnsiTheme="majorBidi" w:cstheme="majorBidi"/>
          <w:sz w:val="24"/>
          <w:szCs w:val="24"/>
        </w:rPr>
        <w:t xml:space="preserve"> (</w:t>
      </w:r>
      <w:r w:rsidR="00126FE4">
        <w:rPr>
          <w:rFonts w:asciiTheme="majorBidi" w:hAnsiTheme="majorBidi" w:cstheme="majorBidi"/>
          <w:sz w:val="24"/>
          <w:szCs w:val="24"/>
        </w:rPr>
        <w:t>Canada</w:t>
      </w:r>
      <w:r w:rsidRPr="00CD4DC1">
        <w:rPr>
          <w:rFonts w:asciiTheme="majorBidi" w:hAnsiTheme="majorBidi" w:cstheme="majorBidi"/>
          <w:sz w:val="24"/>
          <w:szCs w:val="24"/>
        </w:rPr>
        <w:t xml:space="preserve">), </w:t>
      </w:r>
      <w:r w:rsidR="0081486A" w:rsidRPr="00CD4DC1">
        <w:rPr>
          <w:rFonts w:asciiTheme="majorBidi" w:hAnsiTheme="majorBidi" w:cstheme="majorBidi"/>
          <w:sz w:val="24"/>
          <w:szCs w:val="24"/>
        </w:rPr>
        <w:t>chaired</w:t>
      </w:r>
      <w:r w:rsidRPr="00CD4DC1">
        <w:rPr>
          <w:rFonts w:asciiTheme="majorBidi" w:hAnsiTheme="majorBidi" w:cstheme="majorBidi"/>
          <w:sz w:val="24"/>
          <w:szCs w:val="24"/>
        </w:rPr>
        <w:t xml:space="preserve"> the </w:t>
      </w:r>
      <w:r w:rsidR="0019745B" w:rsidRPr="00CD4DC1">
        <w:rPr>
          <w:rFonts w:asciiTheme="majorBidi" w:hAnsiTheme="majorBidi" w:cstheme="majorBidi"/>
          <w:sz w:val="24"/>
          <w:szCs w:val="24"/>
        </w:rPr>
        <w:t>e-</w:t>
      </w:r>
      <w:r w:rsidR="00096A62" w:rsidRPr="00CD4DC1">
        <w:rPr>
          <w:rFonts w:asciiTheme="majorBidi" w:hAnsiTheme="majorBidi" w:cstheme="majorBidi"/>
          <w:sz w:val="24"/>
          <w:szCs w:val="24"/>
        </w:rPr>
        <w:t>meeting</w:t>
      </w:r>
      <w:r w:rsidR="0019745B" w:rsidRPr="00CD4DC1">
        <w:rPr>
          <w:rFonts w:asciiTheme="majorBidi" w:hAnsiTheme="majorBidi" w:cstheme="majorBidi"/>
          <w:sz w:val="24"/>
          <w:szCs w:val="24"/>
        </w:rPr>
        <w:t xml:space="preserve"> 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with the assistance of </w:t>
      </w:r>
      <w:r w:rsidR="00126FE4">
        <w:rPr>
          <w:rFonts w:asciiTheme="majorBidi" w:hAnsiTheme="majorBidi" w:cstheme="majorBidi"/>
          <w:sz w:val="24"/>
          <w:szCs w:val="24"/>
        </w:rPr>
        <w:t>Mr Martin Euchner, TSB Advisor</w:t>
      </w:r>
      <w:r w:rsidR="00096A62" w:rsidRPr="00CD4DC1">
        <w:rPr>
          <w:rFonts w:asciiTheme="majorBidi" w:hAnsiTheme="majorBidi" w:cstheme="majorBidi"/>
          <w:sz w:val="24"/>
          <w:szCs w:val="24"/>
        </w:rPr>
        <w:t>.</w:t>
      </w:r>
    </w:p>
    <w:p w14:paraId="6D96E6C9" w14:textId="7D113856" w:rsidR="002F1468" w:rsidRDefault="00A86759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hAnsiTheme="majorBidi" w:cstheme="majorBidi"/>
          <w:sz w:val="24"/>
          <w:szCs w:val="24"/>
        </w:rPr>
        <w:t>The chair</w:t>
      </w:r>
      <w:r>
        <w:rPr>
          <w:rFonts w:asciiTheme="majorBidi" w:hAnsiTheme="majorBidi" w:cstheme="majorBidi"/>
          <w:sz w:val="24"/>
          <w:szCs w:val="24"/>
        </w:rPr>
        <w:t>man</w:t>
      </w:r>
      <w:r w:rsidRPr="00CD4DC1">
        <w:rPr>
          <w:rFonts w:asciiTheme="majorBidi" w:hAnsiTheme="majorBidi" w:cstheme="majorBidi"/>
          <w:sz w:val="24"/>
          <w:szCs w:val="24"/>
        </w:rPr>
        <w:t xml:space="preserve"> opened the meeting and welcomed the participants.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96A62" w:rsidRPr="00CD4DC1">
        <w:rPr>
          <w:rFonts w:asciiTheme="majorBidi" w:hAnsiTheme="majorBidi" w:cstheme="majorBidi"/>
          <w:sz w:val="24"/>
          <w:szCs w:val="24"/>
        </w:rPr>
        <w:t xml:space="preserve">TSB organized </w:t>
      </w:r>
      <w:r w:rsidR="0019745B" w:rsidRPr="00CD4DC1">
        <w:rPr>
          <w:rFonts w:asciiTheme="majorBidi" w:hAnsiTheme="majorBidi" w:cstheme="majorBidi"/>
          <w:sz w:val="24"/>
          <w:szCs w:val="24"/>
        </w:rPr>
        <w:t>a GotoMeeting</w:t>
      </w:r>
      <w:r w:rsidR="00096A62" w:rsidRPr="00CD4DC1">
        <w:rPr>
          <w:rFonts w:asciiTheme="majorBidi" w:hAnsiTheme="majorBidi" w:cstheme="majorBidi"/>
          <w:sz w:val="24"/>
          <w:szCs w:val="24"/>
        </w:rPr>
        <w:t xml:space="preserve"> for remote participation. There were </w:t>
      </w:r>
      <w:r w:rsidR="006E0462">
        <w:rPr>
          <w:rFonts w:asciiTheme="majorBidi" w:hAnsiTheme="majorBidi" w:cstheme="majorBidi"/>
          <w:sz w:val="24"/>
          <w:szCs w:val="24"/>
        </w:rPr>
        <w:t>9</w:t>
      </w:r>
      <w:r w:rsidR="00096A62" w:rsidRPr="00CD4DC1">
        <w:rPr>
          <w:rFonts w:asciiTheme="majorBidi" w:hAnsiTheme="majorBidi" w:cstheme="majorBidi"/>
          <w:sz w:val="24"/>
          <w:szCs w:val="24"/>
        </w:rPr>
        <w:t xml:space="preserve"> remote participants</w:t>
      </w:r>
      <w:r w:rsidR="0019745B" w:rsidRPr="00CD4DC1">
        <w:rPr>
          <w:rFonts w:asciiTheme="majorBidi" w:hAnsiTheme="majorBidi" w:cstheme="majorBidi"/>
          <w:sz w:val="24"/>
          <w:szCs w:val="24"/>
        </w:rPr>
        <w:t xml:space="preserve">, see 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the list in </w:t>
      </w:r>
      <w:hyperlink w:anchor="_Annex_1_–" w:history="1">
        <w:r w:rsidR="0019745B" w:rsidRPr="00CD4DC1">
          <w:rPr>
            <w:rStyle w:val="Hyperlink"/>
            <w:rFonts w:asciiTheme="majorBidi" w:hAnsiTheme="majorBidi" w:cstheme="majorBidi"/>
            <w:sz w:val="24"/>
            <w:szCs w:val="24"/>
          </w:rPr>
          <w:t xml:space="preserve">Annex </w:t>
        </w:r>
        <w:r w:rsidR="0081486A" w:rsidRPr="00CD4DC1">
          <w:rPr>
            <w:rStyle w:val="Hyperlink"/>
            <w:rFonts w:asciiTheme="majorBidi" w:hAnsiTheme="majorBidi" w:cstheme="majorBidi"/>
            <w:sz w:val="24"/>
            <w:szCs w:val="24"/>
          </w:rPr>
          <w:t>1</w:t>
        </w:r>
      </w:hyperlink>
      <w:r w:rsidR="00096A62" w:rsidRPr="00CD4DC1">
        <w:rPr>
          <w:rFonts w:asciiTheme="majorBidi" w:hAnsiTheme="majorBidi" w:cstheme="majorBidi"/>
          <w:sz w:val="24"/>
          <w:szCs w:val="24"/>
        </w:rPr>
        <w:t>.</w:t>
      </w:r>
    </w:p>
    <w:p w14:paraId="59D1885D" w14:textId="6C6158C1" w:rsidR="00096A62" w:rsidRPr="00CD4DC1" w:rsidRDefault="003A5340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Saudi Arabia requested a telephone dial-in number for remote participation, and TSB will be providing one at the next e-meeting.</w:t>
      </w:r>
    </w:p>
    <w:p w14:paraId="5CB2DDD9" w14:textId="16AE5D90" w:rsidR="008453EF" w:rsidRPr="00CD4DC1" w:rsidRDefault="00861B94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hyperlink w:anchor="_Annex_2_–" w:history="1">
        <w:r w:rsidR="009020E5" w:rsidRPr="00CD4DC1">
          <w:rPr>
            <w:rStyle w:val="Hyperlink"/>
            <w:rFonts w:asciiTheme="majorBidi" w:hAnsiTheme="majorBidi" w:cstheme="majorBidi"/>
            <w:sz w:val="24"/>
            <w:szCs w:val="24"/>
          </w:rPr>
          <w:t>Annex 2</w:t>
        </w:r>
      </w:hyperlink>
      <w:r w:rsidR="009020E5" w:rsidRPr="00CD4DC1">
        <w:rPr>
          <w:rFonts w:asciiTheme="majorBidi" w:hAnsiTheme="majorBidi" w:cstheme="majorBidi"/>
          <w:sz w:val="24"/>
          <w:szCs w:val="24"/>
        </w:rPr>
        <w:t xml:space="preserve"> contains t</w:t>
      </w:r>
      <w:r w:rsidR="00154DDB" w:rsidRPr="00CD4DC1">
        <w:rPr>
          <w:rFonts w:asciiTheme="majorBidi" w:hAnsiTheme="majorBidi" w:cstheme="majorBidi"/>
          <w:sz w:val="24"/>
          <w:szCs w:val="24"/>
        </w:rPr>
        <w:t xml:space="preserve">he list of the </w:t>
      </w:r>
      <w:r w:rsidR="000E6443">
        <w:rPr>
          <w:rFonts w:asciiTheme="majorBidi" w:hAnsiTheme="majorBidi" w:cstheme="majorBidi"/>
          <w:sz w:val="24"/>
          <w:szCs w:val="24"/>
        </w:rPr>
        <w:t>six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 </w:t>
      </w:r>
      <w:r w:rsidR="009020E5" w:rsidRPr="00CD4DC1">
        <w:rPr>
          <w:rFonts w:asciiTheme="majorBidi" w:hAnsiTheme="majorBidi" w:cstheme="majorBidi"/>
          <w:sz w:val="24"/>
          <w:szCs w:val="24"/>
        </w:rPr>
        <w:t xml:space="preserve">discussed </w:t>
      </w:r>
      <w:r w:rsidR="00154DDB" w:rsidRPr="00CD4DC1">
        <w:rPr>
          <w:rFonts w:asciiTheme="majorBidi" w:hAnsiTheme="majorBidi" w:cstheme="majorBidi"/>
          <w:sz w:val="24"/>
          <w:szCs w:val="24"/>
        </w:rPr>
        <w:t xml:space="preserve">documents. </w:t>
      </w:r>
      <w:r w:rsidR="005214A2" w:rsidRPr="00CD4DC1">
        <w:rPr>
          <w:rFonts w:asciiTheme="majorBidi" w:hAnsiTheme="majorBidi" w:cstheme="majorBidi"/>
          <w:sz w:val="24"/>
          <w:szCs w:val="24"/>
        </w:rPr>
        <w:t xml:space="preserve">The documents </w:t>
      </w:r>
      <w:r w:rsidR="0081486A" w:rsidRPr="00CD4DC1">
        <w:rPr>
          <w:rFonts w:asciiTheme="majorBidi" w:hAnsiTheme="majorBidi" w:cstheme="majorBidi"/>
          <w:sz w:val="24"/>
          <w:szCs w:val="24"/>
        </w:rPr>
        <w:t>were made</w:t>
      </w:r>
      <w:r w:rsidR="005214A2" w:rsidRPr="00CD4DC1">
        <w:rPr>
          <w:rFonts w:asciiTheme="majorBidi" w:hAnsiTheme="majorBidi" w:cstheme="majorBidi"/>
          <w:sz w:val="24"/>
          <w:szCs w:val="24"/>
        </w:rPr>
        <w:t xml:space="preserve"> available 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using </w:t>
      </w:r>
      <w:r w:rsidR="00126FE4">
        <w:rPr>
          <w:rFonts w:asciiTheme="majorBidi" w:hAnsiTheme="majorBidi" w:cstheme="majorBidi"/>
          <w:sz w:val="24"/>
          <w:szCs w:val="24"/>
        </w:rPr>
        <w:t xml:space="preserve">the TSAG document repository at </w:t>
      </w:r>
      <w:hyperlink r:id="rId10" w:history="1">
        <w:r w:rsidR="00126FE4" w:rsidRPr="00964009">
          <w:rPr>
            <w:rStyle w:val="Hyperlink"/>
            <w:rFonts w:asciiTheme="majorBidi" w:hAnsiTheme="majorBidi" w:cstheme="majorBidi"/>
            <w:sz w:val="24"/>
            <w:szCs w:val="24"/>
          </w:rPr>
          <w:t>https://www.itu.int/md/T17-TSAG-181210-TD</w:t>
        </w:r>
      </w:hyperlink>
      <w:r w:rsidR="00126FE4">
        <w:rPr>
          <w:rFonts w:asciiTheme="majorBidi" w:hAnsiTheme="majorBidi" w:cstheme="majorBidi"/>
          <w:sz w:val="24"/>
          <w:szCs w:val="24"/>
        </w:rPr>
        <w:t xml:space="preserve"> and </w:t>
      </w:r>
      <w:r w:rsidR="0081486A" w:rsidRPr="00CD4DC1">
        <w:rPr>
          <w:rFonts w:asciiTheme="majorBidi" w:hAnsiTheme="majorBidi" w:cstheme="majorBidi"/>
          <w:sz w:val="24"/>
          <w:szCs w:val="24"/>
        </w:rPr>
        <w:t>a</w:t>
      </w:r>
      <w:r w:rsidR="005214A2" w:rsidRPr="00CD4DC1">
        <w:rPr>
          <w:rFonts w:asciiTheme="majorBidi" w:hAnsiTheme="majorBidi" w:cstheme="majorBidi"/>
          <w:sz w:val="24"/>
          <w:szCs w:val="24"/>
        </w:rPr>
        <w:t xml:space="preserve"> SharePoint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 site, see:</w:t>
      </w:r>
      <w:r w:rsidR="00126FE4">
        <w:rPr>
          <w:rFonts w:asciiTheme="majorBidi" w:hAnsiTheme="majorBidi" w:cstheme="majorBidi"/>
          <w:sz w:val="24"/>
          <w:szCs w:val="24"/>
        </w:rPr>
        <w:t xml:space="preserve"> </w:t>
      </w:r>
      <w:hyperlink r:id="rId11" w:history="1">
        <w:r w:rsidR="00126FE4" w:rsidRPr="00964009">
          <w:rPr>
            <w:rStyle w:val="Hyperlink"/>
            <w:rFonts w:asciiTheme="majorBidi" w:hAnsiTheme="majorBidi" w:cstheme="majorBidi"/>
            <w:sz w:val="24"/>
            <w:szCs w:val="24"/>
          </w:rPr>
          <w:t>https://extranet.itu.int/sites/itu-t/studygroups/2017-2020/tsag/sc/SitePages/Home.aspx</w:t>
        </w:r>
      </w:hyperlink>
      <w:r w:rsidR="00126FE4">
        <w:rPr>
          <w:rFonts w:asciiTheme="majorBidi" w:hAnsiTheme="majorBidi" w:cstheme="majorBidi"/>
          <w:sz w:val="24"/>
          <w:szCs w:val="24"/>
        </w:rPr>
        <w:t>.</w:t>
      </w:r>
    </w:p>
    <w:p w14:paraId="1F5659A2" w14:textId="77777777" w:rsidR="009442A8" w:rsidRPr="00CD4DC1" w:rsidRDefault="009442A8" w:rsidP="00CD4DC1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D4DC1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CD4DC1">
        <w:rPr>
          <w:rFonts w:asciiTheme="majorBidi" w:hAnsiTheme="majorBidi" w:cstheme="majorBidi"/>
          <w:b/>
          <w:bCs/>
          <w:sz w:val="24"/>
          <w:szCs w:val="24"/>
        </w:rPr>
        <w:tab/>
        <w:t>Approval of the draft agenda</w:t>
      </w:r>
    </w:p>
    <w:p w14:paraId="4EB95326" w14:textId="5EF65C63" w:rsidR="00E86C08" w:rsidRPr="00CD4DC1" w:rsidRDefault="009442A8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hAnsiTheme="majorBidi" w:cstheme="majorBidi"/>
          <w:sz w:val="24"/>
          <w:szCs w:val="24"/>
        </w:rPr>
        <w:t xml:space="preserve">The draft agenda in </w:t>
      </w:r>
      <w:hyperlink r:id="rId12" w:history="1">
        <w:r w:rsidR="007830D1" w:rsidRPr="007830D1">
          <w:rPr>
            <w:rStyle w:val="Hyperlink"/>
            <w:rFonts w:asciiTheme="majorBidi" w:hAnsiTheme="majorBidi" w:cstheme="majorBidi"/>
            <w:sz w:val="24"/>
            <w:szCs w:val="24"/>
          </w:rPr>
          <w:t>DOC002</w:t>
        </w:r>
      </w:hyperlink>
      <w:r w:rsidR="005214A2" w:rsidRPr="00CD4DC1">
        <w:rPr>
          <w:rFonts w:asciiTheme="majorBidi" w:hAnsiTheme="majorBidi" w:cstheme="majorBidi"/>
          <w:sz w:val="24"/>
          <w:szCs w:val="24"/>
        </w:rPr>
        <w:t xml:space="preserve"> was adopted.</w:t>
      </w:r>
    </w:p>
    <w:p w14:paraId="36B7B498" w14:textId="4BD10FF6" w:rsidR="009442A8" w:rsidRPr="00CD4DC1" w:rsidRDefault="009442A8" w:rsidP="00D637C3">
      <w:pPr>
        <w:keepNext/>
        <w:keepLines/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D4DC1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CD4DC1">
        <w:rPr>
          <w:rFonts w:asciiTheme="majorBidi" w:hAnsiTheme="majorBidi" w:cstheme="majorBidi"/>
          <w:b/>
          <w:bCs/>
          <w:sz w:val="24"/>
          <w:szCs w:val="24"/>
        </w:rPr>
        <w:tab/>
      </w:r>
      <w:r w:rsidR="00F13939" w:rsidRPr="00F13939">
        <w:rPr>
          <w:rFonts w:asciiTheme="majorBidi" w:hAnsiTheme="majorBidi" w:cstheme="majorBidi"/>
          <w:b/>
          <w:bCs/>
          <w:sz w:val="24"/>
          <w:szCs w:val="24"/>
        </w:rPr>
        <w:t>Draft report of the TSAG joint RG-SC and RG-WM interim e-meeting, 31 May 2018</w:t>
      </w:r>
    </w:p>
    <w:p w14:paraId="17951E7B" w14:textId="393939CF" w:rsidR="003626C8" w:rsidRPr="00CD4DC1" w:rsidRDefault="00F13939" w:rsidP="003626C8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Mr Steve Trowbridge, Rapporteur TSAG RG-WM, presented </w:t>
      </w:r>
      <w:hyperlink r:id="rId13" w:history="1">
        <w:r w:rsidRPr="00977575">
          <w:rPr>
            <w:rStyle w:val="Hyperlink"/>
            <w:rFonts w:asciiTheme="majorBidi" w:hAnsiTheme="majorBidi" w:cstheme="majorBidi"/>
            <w:sz w:val="24"/>
            <w:szCs w:val="24"/>
          </w:rPr>
          <w:t>16733-DOC6 (180531)</w:t>
        </w:r>
      </w:hyperlink>
      <w:r>
        <w:rPr>
          <w:rStyle w:val="Hyperlink"/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which contains the d</w:t>
      </w:r>
      <w:r w:rsidRPr="00F13939">
        <w:rPr>
          <w:rFonts w:asciiTheme="majorBidi" w:hAnsiTheme="majorBidi" w:cstheme="majorBidi"/>
          <w:sz w:val="24"/>
          <w:szCs w:val="24"/>
        </w:rPr>
        <w:t>raft report of the TSAG joint RG-SC and RG-WM interim e-meeting, 31 May 2018</w:t>
      </w:r>
      <w:r w:rsidR="00764EBF">
        <w:rPr>
          <w:rFonts w:asciiTheme="majorBidi" w:hAnsiTheme="majorBidi" w:cstheme="majorBidi"/>
          <w:sz w:val="24"/>
          <w:szCs w:val="24"/>
        </w:rPr>
        <w:t>.</w:t>
      </w:r>
      <w:r w:rsidR="003626C8">
        <w:rPr>
          <w:rFonts w:asciiTheme="majorBidi" w:hAnsiTheme="majorBidi" w:cstheme="majorBidi"/>
          <w:sz w:val="24"/>
          <w:szCs w:val="24"/>
        </w:rPr>
        <w:t xml:space="preserve"> The meeting approved the report.</w:t>
      </w:r>
    </w:p>
    <w:p w14:paraId="2599DD6B" w14:textId="7C18E2D1" w:rsidR="00764EBF" w:rsidRDefault="003626C8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Mr Trowb</w:t>
      </w:r>
      <w:r w:rsidR="00AD047A">
        <w:rPr>
          <w:rFonts w:asciiTheme="majorBidi" w:hAnsiTheme="majorBidi" w:cstheme="majorBidi"/>
          <w:sz w:val="24"/>
          <w:szCs w:val="24"/>
        </w:rPr>
        <w:t>r</w:t>
      </w:r>
      <w:r>
        <w:rPr>
          <w:rFonts w:asciiTheme="majorBidi" w:hAnsiTheme="majorBidi" w:cstheme="majorBidi"/>
          <w:sz w:val="24"/>
          <w:szCs w:val="24"/>
        </w:rPr>
        <w:t xml:space="preserve">idge shared an observation that he made since that </w:t>
      </w:r>
      <w:r w:rsidR="00B24EC7">
        <w:rPr>
          <w:rFonts w:asciiTheme="majorBidi" w:hAnsiTheme="majorBidi" w:cstheme="majorBidi"/>
          <w:sz w:val="24"/>
          <w:szCs w:val="24"/>
        </w:rPr>
        <w:t xml:space="preserve">May 2018 </w:t>
      </w:r>
      <w:r>
        <w:rPr>
          <w:rFonts w:asciiTheme="majorBidi" w:hAnsiTheme="majorBidi" w:cstheme="majorBidi"/>
          <w:sz w:val="24"/>
          <w:szCs w:val="24"/>
        </w:rPr>
        <w:t>e-meeting, that partnership projects such as oneM2M or 3GPP are currently not covered as a Rec. ITU-T A.5 qualified organization</w:t>
      </w:r>
      <w:r w:rsidR="00740B44">
        <w:rPr>
          <w:rFonts w:asciiTheme="majorBidi" w:hAnsiTheme="majorBidi" w:cstheme="majorBidi"/>
          <w:sz w:val="24"/>
          <w:szCs w:val="24"/>
        </w:rPr>
        <w:t>.</w:t>
      </w:r>
      <w:r w:rsidR="00425967">
        <w:rPr>
          <w:rFonts w:asciiTheme="majorBidi" w:hAnsiTheme="majorBidi" w:cstheme="majorBidi"/>
          <w:sz w:val="24"/>
          <w:szCs w:val="24"/>
        </w:rPr>
        <w:t xml:space="preserve"> E</w:t>
      </w:r>
      <w:r>
        <w:rPr>
          <w:rFonts w:asciiTheme="majorBidi" w:hAnsiTheme="majorBidi" w:cstheme="majorBidi"/>
          <w:sz w:val="24"/>
          <w:szCs w:val="24"/>
        </w:rPr>
        <w:t>fforts are underway to prepare for a contribution on that matter to the December 2018 TS</w:t>
      </w:r>
      <w:r w:rsidR="00B24EC7">
        <w:rPr>
          <w:rFonts w:asciiTheme="majorBidi" w:hAnsiTheme="majorBidi" w:cstheme="majorBidi"/>
          <w:sz w:val="24"/>
          <w:szCs w:val="24"/>
        </w:rPr>
        <w:t>AG</w:t>
      </w:r>
      <w:r>
        <w:rPr>
          <w:rFonts w:asciiTheme="majorBidi" w:hAnsiTheme="majorBidi" w:cstheme="majorBidi"/>
          <w:sz w:val="24"/>
          <w:szCs w:val="24"/>
        </w:rPr>
        <w:t xml:space="preserve"> meeting</w:t>
      </w:r>
      <w:r w:rsidR="00425967">
        <w:rPr>
          <w:rFonts w:asciiTheme="majorBidi" w:hAnsiTheme="majorBidi" w:cstheme="majorBidi"/>
          <w:sz w:val="24"/>
          <w:szCs w:val="24"/>
        </w:rPr>
        <w:t xml:space="preserve"> (e.g., </w:t>
      </w:r>
      <w:r w:rsidR="00425967" w:rsidRPr="00425967">
        <w:rPr>
          <w:rFonts w:asciiTheme="majorBidi" w:hAnsiTheme="majorBidi" w:cstheme="majorBidi"/>
          <w:sz w:val="24"/>
          <w:szCs w:val="24"/>
        </w:rPr>
        <w:t xml:space="preserve">a partnership organization </w:t>
      </w:r>
      <w:r w:rsidR="00BB48BC">
        <w:rPr>
          <w:rFonts w:asciiTheme="majorBidi" w:hAnsiTheme="majorBidi" w:cstheme="majorBidi"/>
          <w:sz w:val="24"/>
          <w:szCs w:val="24"/>
        </w:rPr>
        <w:t xml:space="preserve">could be considered </w:t>
      </w:r>
      <w:r w:rsidR="00425967" w:rsidRPr="00425967">
        <w:rPr>
          <w:rFonts w:asciiTheme="majorBidi" w:hAnsiTheme="majorBidi" w:cstheme="majorBidi"/>
          <w:sz w:val="24"/>
          <w:szCs w:val="24"/>
        </w:rPr>
        <w:t>to be A.5 qualified if all of the individual partners are A.5 qualified.</w:t>
      </w:r>
      <w:r w:rsidR="00425967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262C070C" w14:textId="7D2376A1" w:rsidR="00764EBF" w:rsidRPr="00542FFC" w:rsidRDefault="006855AD" w:rsidP="00CD4DC1">
      <w:pPr>
        <w:pStyle w:val="ListParagraph"/>
        <w:keepNext/>
        <w:keepLines/>
        <w:spacing w:before="240" w:line="240" w:lineRule="auto"/>
        <w:ind w:left="34"/>
        <w:contextualSpacing w:val="0"/>
        <w:rPr>
          <w:rFonts w:asciiTheme="majorBidi" w:hAnsiTheme="majorBidi" w:cstheme="majorBidi"/>
          <w:b/>
          <w:bCs/>
          <w:sz w:val="24"/>
          <w:szCs w:val="24"/>
          <w:lang w:val="fr-CA"/>
        </w:rPr>
      </w:pPr>
      <w:r w:rsidRPr="00542FFC">
        <w:rPr>
          <w:rFonts w:asciiTheme="majorBidi" w:hAnsiTheme="majorBidi" w:cstheme="majorBidi"/>
          <w:b/>
          <w:bCs/>
          <w:sz w:val="24"/>
          <w:szCs w:val="24"/>
          <w:lang w:val="fr-CA"/>
        </w:rPr>
        <w:t>4</w:t>
      </w:r>
      <w:r w:rsidRPr="00542FFC">
        <w:rPr>
          <w:rFonts w:asciiTheme="majorBidi" w:hAnsiTheme="majorBidi" w:cstheme="majorBidi"/>
          <w:b/>
          <w:bCs/>
          <w:sz w:val="24"/>
          <w:szCs w:val="24"/>
          <w:lang w:val="fr-CA"/>
        </w:rPr>
        <w:tab/>
      </w:r>
      <w:r w:rsidR="00764EBF" w:rsidRPr="00542FFC">
        <w:rPr>
          <w:rFonts w:asciiTheme="majorBidi" w:hAnsiTheme="majorBidi" w:cstheme="majorBidi"/>
          <w:b/>
          <w:bCs/>
          <w:sz w:val="24"/>
          <w:szCs w:val="24"/>
          <w:lang w:val="fr-CA"/>
        </w:rPr>
        <w:t>Contributions on Rec. ITU-T A.25</w:t>
      </w:r>
    </w:p>
    <w:p w14:paraId="10BE0E61" w14:textId="0259B629" w:rsidR="006569D1" w:rsidRPr="00CD4DC1" w:rsidRDefault="00764EBF" w:rsidP="004052D2">
      <w:pPr>
        <w:pStyle w:val="ListParagraph"/>
        <w:keepNext/>
        <w:keepLines/>
        <w:spacing w:before="240" w:after="120" w:line="240" w:lineRule="auto"/>
        <w:ind w:left="34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4.1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293C7B" w:rsidRPr="00CD4DC1">
        <w:rPr>
          <w:rFonts w:asciiTheme="majorBidi" w:hAnsiTheme="majorBidi" w:cstheme="majorBidi"/>
          <w:b/>
          <w:bCs/>
          <w:sz w:val="24"/>
          <w:szCs w:val="24"/>
        </w:rPr>
        <w:t>Analysis of possible entry paths for incorporating texts from other organizations</w:t>
      </w:r>
    </w:p>
    <w:p w14:paraId="38C64695" w14:textId="4D57040D" w:rsidR="003767CC" w:rsidRDefault="00EE1DAC" w:rsidP="003767CC">
      <w:pPr>
        <w:pStyle w:val="ListParagraph"/>
        <w:spacing w:before="120" w:after="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eastAsia="Malgun Gothic" w:hAnsiTheme="majorBidi" w:cstheme="majorBidi"/>
          <w:sz w:val="24"/>
          <w:szCs w:val="24"/>
        </w:rPr>
        <w:t xml:space="preserve">Mr </w:t>
      </w:r>
      <w:r w:rsidRPr="00CD4DC1">
        <w:rPr>
          <w:rFonts w:asciiTheme="majorBidi" w:hAnsiTheme="majorBidi" w:cstheme="majorBidi"/>
          <w:sz w:val="24"/>
          <w:szCs w:val="24"/>
        </w:rPr>
        <w:t xml:space="preserve">Olivier Dubuisson, Editor of ITU-T A.25, presented </w:t>
      </w:r>
      <w:hyperlink r:id="rId14" w:history="1">
        <w:r w:rsidR="004052D2" w:rsidRPr="00977575">
          <w:rPr>
            <w:rStyle w:val="Hyperlink"/>
            <w:rFonts w:asciiTheme="majorBidi" w:hAnsiTheme="majorBidi" w:cstheme="majorBidi"/>
            <w:sz w:val="24"/>
            <w:szCs w:val="24"/>
          </w:rPr>
          <w:t>DOC00</w:t>
        </w:r>
      </w:hyperlink>
      <w:r w:rsidRPr="00CD4DC1">
        <w:rPr>
          <w:rFonts w:asciiTheme="majorBidi" w:hAnsiTheme="majorBidi" w:cstheme="majorBidi"/>
          <w:sz w:val="24"/>
          <w:szCs w:val="24"/>
        </w:rPr>
        <w:t xml:space="preserve"> “Analysis of possible entry paths for incorporating texts from other organizations”</w:t>
      </w:r>
      <w:r w:rsidR="00B812BD" w:rsidRPr="00CD4DC1">
        <w:rPr>
          <w:rFonts w:asciiTheme="majorBidi" w:hAnsiTheme="majorBidi" w:cstheme="majorBidi"/>
          <w:sz w:val="24"/>
          <w:szCs w:val="24"/>
        </w:rPr>
        <w:t xml:space="preserve">, which </w:t>
      </w:r>
      <w:r w:rsidR="004052D2">
        <w:rPr>
          <w:rFonts w:asciiTheme="majorBidi" w:hAnsiTheme="majorBidi" w:cstheme="majorBidi"/>
          <w:sz w:val="24"/>
          <w:szCs w:val="24"/>
        </w:rPr>
        <w:t xml:space="preserve">reflects the outcome of the </w:t>
      </w:r>
      <w:r w:rsidR="004052D2" w:rsidRPr="00F13939">
        <w:rPr>
          <w:rFonts w:asciiTheme="majorBidi" w:hAnsiTheme="majorBidi" w:cstheme="majorBidi"/>
          <w:sz w:val="24"/>
          <w:szCs w:val="24"/>
        </w:rPr>
        <w:t>31 May 2018</w:t>
      </w:r>
      <w:r w:rsidR="003767CC">
        <w:rPr>
          <w:rFonts w:asciiTheme="majorBidi" w:hAnsiTheme="majorBidi" w:cstheme="majorBidi"/>
          <w:sz w:val="24"/>
          <w:szCs w:val="24"/>
        </w:rPr>
        <w:t xml:space="preserve"> joint e-meeting.</w:t>
      </w:r>
    </w:p>
    <w:p w14:paraId="285E7DC3" w14:textId="2ADCA36C" w:rsidR="004052D2" w:rsidRDefault="004052D2" w:rsidP="003767CC">
      <w:pPr>
        <w:pStyle w:val="ListParagraph"/>
        <w:spacing w:before="120" w:after="120" w:line="240" w:lineRule="auto"/>
        <w:ind w:left="34"/>
        <w:contextualSpacing w:val="0"/>
        <w:rPr>
          <w:rStyle w:val="Hyperlink"/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meeting </w:t>
      </w:r>
      <w:r w:rsidR="00E205F0">
        <w:rPr>
          <w:rFonts w:asciiTheme="majorBidi" w:hAnsiTheme="majorBidi" w:cstheme="majorBidi"/>
          <w:sz w:val="24"/>
          <w:szCs w:val="24"/>
        </w:rPr>
        <w:t xml:space="preserve">specifically </w:t>
      </w:r>
      <w:r>
        <w:rPr>
          <w:rFonts w:asciiTheme="majorBidi" w:hAnsiTheme="majorBidi" w:cstheme="majorBidi"/>
          <w:sz w:val="24"/>
          <w:szCs w:val="24"/>
        </w:rPr>
        <w:t>considered item#8 which was not covered by the 31 May e-meeting</w:t>
      </w:r>
      <w:r w:rsidR="003767CC">
        <w:rPr>
          <w:rFonts w:asciiTheme="majorBidi" w:hAnsiTheme="majorBidi" w:cstheme="majorBidi"/>
          <w:sz w:val="24"/>
          <w:szCs w:val="24"/>
        </w:rPr>
        <w:t>, along with</w:t>
      </w:r>
      <w:r w:rsidR="00E205F0">
        <w:rPr>
          <w:rFonts w:asciiTheme="majorBidi" w:hAnsiTheme="majorBidi" w:cstheme="majorBidi"/>
          <w:sz w:val="24"/>
          <w:szCs w:val="24"/>
        </w:rPr>
        <w:t xml:space="preserve"> the corresponding suggested change in </w:t>
      </w:r>
      <w:hyperlink r:id="rId15" w:history="1">
        <w:r w:rsidR="00E205F0" w:rsidRPr="002C7DE4">
          <w:rPr>
            <w:rStyle w:val="Hyperlink"/>
            <w:rFonts w:asciiTheme="majorBidi" w:hAnsiTheme="majorBidi" w:cstheme="majorBidi"/>
            <w:sz w:val="24"/>
            <w:szCs w:val="24"/>
          </w:rPr>
          <w:t>DOC01r1</w:t>
        </w:r>
      </w:hyperlink>
      <w:r w:rsidR="00E205F0">
        <w:rPr>
          <w:rStyle w:val="Hyperlink"/>
          <w:rFonts w:asciiTheme="majorBidi" w:hAnsiTheme="majorBidi" w:cstheme="majorBidi"/>
          <w:sz w:val="24"/>
          <w:szCs w:val="24"/>
        </w:rPr>
        <w:t>.</w:t>
      </w:r>
    </w:p>
    <w:p w14:paraId="6D763030" w14:textId="6AF1537D" w:rsidR="00A0397D" w:rsidRDefault="00A0397D" w:rsidP="003767CC">
      <w:pPr>
        <w:pStyle w:val="ListParagraph"/>
        <w:spacing w:before="120" w:after="12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bookmarkStart w:id="4" w:name="_Hlk529005823"/>
      <w:r>
        <w:rPr>
          <w:rFonts w:asciiTheme="majorBidi" w:hAnsiTheme="majorBidi" w:cstheme="majorBidi"/>
          <w:sz w:val="24"/>
          <w:szCs w:val="24"/>
        </w:rPr>
        <w:t xml:space="preserve">In addition, the editor was asked to analyse </w:t>
      </w:r>
      <w:r w:rsidRPr="00A0397D">
        <w:rPr>
          <w:rFonts w:asciiTheme="majorBidi" w:hAnsiTheme="majorBidi" w:cstheme="majorBidi"/>
          <w:sz w:val="24"/>
          <w:szCs w:val="24"/>
        </w:rPr>
        <w:t>the case of partnerships of (A.5-qualified) organizations (e.g., oneM2M, 3GPP) and</w:t>
      </w:r>
      <w:r>
        <w:rPr>
          <w:rFonts w:asciiTheme="majorBidi" w:hAnsiTheme="majorBidi" w:cstheme="majorBidi"/>
          <w:sz w:val="24"/>
          <w:szCs w:val="24"/>
        </w:rPr>
        <w:t xml:space="preserve"> advise</w:t>
      </w:r>
      <w:r w:rsidRPr="00A0397D">
        <w:rPr>
          <w:rFonts w:asciiTheme="majorBidi" w:hAnsiTheme="majorBidi" w:cstheme="majorBidi"/>
          <w:sz w:val="24"/>
          <w:szCs w:val="24"/>
        </w:rPr>
        <w:t xml:space="preserve"> whether this should be handled in ITU-T A.25 or in ITU-T A.5.</w:t>
      </w:r>
    </w:p>
    <w:bookmarkEnd w:id="4"/>
    <w:p w14:paraId="6A4ACA16" w14:textId="4E888972" w:rsidR="004052D2" w:rsidRDefault="004052D2" w:rsidP="004052D2">
      <w:pPr>
        <w:pStyle w:val="ListParagraph"/>
        <w:keepNext/>
        <w:keepLines/>
        <w:spacing w:before="240" w:after="0" w:line="240" w:lineRule="auto"/>
        <w:ind w:left="34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4.2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4052D2">
        <w:rPr>
          <w:rFonts w:asciiTheme="majorBidi" w:hAnsiTheme="majorBidi" w:cstheme="majorBidi"/>
          <w:b/>
          <w:bCs/>
          <w:sz w:val="24"/>
          <w:szCs w:val="24"/>
        </w:rPr>
        <w:t>Proposed modifications to Rec. ITU-T A.25</w:t>
      </w:r>
    </w:p>
    <w:p w14:paraId="6CDD6EDE" w14:textId="4B867385" w:rsidR="004052D2" w:rsidRDefault="004052D2" w:rsidP="004052D2">
      <w:pPr>
        <w:pStyle w:val="ListParagraph"/>
        <w:keepNext/>
        <w:keepLines/>
        <w:spacing w:before="120" w:after="120" w:line="240" w:lineRule="auto"/>
        <w:ind w:left="34"/>
        <w:contextualSpacing w:val="0"/>
        <w:rPr>
          <w:rFonts w:asciiTheme="majorBidi" w:hAnsiTheme="majorBidi" w:cstheme="majorBidi"/>
          <w:bCs/>
          <w:sz w:val="24"/>
          <w:szCs w:val="24"/>
        </w:rPr>
      </w:pPr>
      <w:r w:rsidRPr="00CD4DC1">
        <w:rPr>
          <w:rFonts w:asciiTheme="majorBidi" w:eastAsia="Malgun Gothic" w:hAnsiTheme="majorBidi" w:cstheme="majorBidi"/>
          <w:sz w:val="24"/>
          <w:szCs w:val="24"/>
        </w:rPr>
        <w:t xml:space="preserve">Mr </w:t>
      </w:r>
      <w:r w:rsidRPr="00CD4DC1">
        <w:rPr>
          <w:rFonts w:asciiTheme="majorBidi" w:hAnsiTheme="majorBidi" w:cstheme="majorBidi"/>
          <w:sz w:val="24"/>
          <w:szCs w:val="24"/>
        </w:rPr>
        <w:t>Olivier Dubuisson, Editor of ITU-T A.25, presented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hyperlink r:id="rId16" w:history="1">
        <w:r w:rsidRPr="002C7DE4">
          <w:rPr>
            <w:rStyle w:val="Hyperlink"/>
            <w:rFonts w:asciiTheme="majorBidi" w:hAnsiTheme="majorBidi" w:cstheme="majorBidi"/>
            <w:sz w:val="24"/>
            <w:szCs w:val="24"/>
          </w:rPr>
          <w:t>DOC01r1</w:t>
        </w:r>
      </w:hyperlink>
      <w:r w:rsidR="00C06E63">
        <w:rPr>
          <w:rFonts w:asciiTheme="majorBidi" w:hAnsiTheme="majorBidi" w:cstheme="majorBidi"/>
          <w:bCs/>
          <w:sz w:val="24"/>
          <w:szCs w:val="24"/>
        </w:rPr>
        <w:t xml:space="preserve"> which p</w:t>
      </w:r>
      <w:r w:rsidRPr="004052D2">
        <w:rPr>
          <w:rFonts w:asciiTheme="majorBidi" w:hAnsiTheme="majorBidi" w:cstheme="majorBidi"/>
          <w:bCs/>
          <w:sz w:val="24"/>
          <w:szCs w:val="24"/>
        </w:rPr>
        <w:t xml:space="preserve">rovides proposed changes to Rec. ITU-T A.25 based on </w:t>
      </w:r>
      <w:r>
        <w:rPr>
          <w:rFonts w:asciiTheme="majorBidi" w:hAnsiTheme="majorBidi" w:cstheme="majorBidi"/>
          <w:bCs/>
          <w:sz w:val="24"/>
          <w:szCs w:val="24"/>
        </w:rPr>
        <w:t>DOC00.</w:t>
      </w:r>
    </w:p>
    <w:p w14:paraId="000A9527" w14:textId="2084483D" w:rsidR="00E205F0" w:rsidRDefault="00E205F0" w:rsidP="00E205F0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E205F0">
        <w:rPr>
          <w:rFonts w:asciiTheme="majorBidi" w:hAnsiTheme="majorBidi" w:cstheme="majorBidi"/>
          <w:sz w:val="24"/>
          <w:szCs w:val="24"/>
        </w:rPr>
        <w:t xml:space="preserve">While </w:t>
      </w:r>
      <w:r>
        <w:rPr>
          <w:rFonts w:asciiTheme="majorBidi" w:hAnsiTheme="majorBidi" w:cstheme="majorBidi"/>
          <w:sz w:val="24"/>
          <w:szCs w:val="24"/>
        </w:rPr>
        <w:t>there was support for the amendments in the scope statement, the meeting also saw room for improvement in the way it is worded; one suggested idea was to express “…</w:t>
      </w:r>
      <w:r w:rsidR="001510A7">
        <w:rPr>
          <w:rFonts w:asciiTheme="majorBidi" w:hAnsiTheme="majorBidi" w:cstheme="majorBidi"/>
          <w:sz w:val="24"/>
          <w:szCs w:val="24"/>
        </w:rPr>
        <w:t xml:space="preserve"> </w:t>
      </w:r>
      <w:r w:rsidRPr="00E205F0">
        <w:rPr>
          <w:rFonts w:asciiTheme="majorBidi" w:hAnsiTheme="majorBidi" w:cstheme="majorBidi"/>
          <w:sz w:val="24"/>
          <w:szCs w:val="24"/>
        </w:rPr>
        <w:t>Rec. ITU-T A.25 applies to all cases of incorporation, whichever the entry condition.</w:t>
      </w:r>
      <w:r>
        <w:rPr>
          <w:rFonts w:asciiTheme="majorBidi" w:hAnsiTheme="majorBidi" w:cstheme="majorBidi"/>
          <w:sz w:val="24"/>
          <w:szCs w:val="24"/>
        </w:rPr>
        <w:t>”.</w:t>
      </w:r>
      <w:r w:rsidR="00A0397D">
        <w:rPr>
          <w:rFonts w:asciiTheme="majorBidi" w:hAnsiTheme="majorBidi" w:cstheme="majorBidi"/>
          <w:sz w:val="24"/>
          <w:szCs w:val="24"/>
        </w:rPr>
        <w:t xml:space="preserve"> </w:t>
      </w:r>
      <w:bookmarkStart w:id="5" w:name="_Hlk529006065"/>
      <w:r w:rsidR="00A0397D">
        <w:rPr>
          <w:rFonts w:asciiTheme="majorBidi" w:hAnsiTheme="majorBidi" w:cstheme="majorBidi"/>
          <w:sz w:val="24"/>
          <w:szCs w:val="24"/>
        </w:rPr>
        <w:t>The editor is requested to prepare an improved wording.</w:t>
      </w:r>
      <w:bookmarkEnd w:id="5"/>
    </w:p>
    <w:p w14:paraId="31833602" w14:textId="085C009B" w:rsidR="006B233A" w:rsidRDefault="006B233A" w:rsidP="00E205F0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Mr Dubuisson reported positive experiences in SG17 recently </w:t>
      </w:r>
      <w:r w:rsidR="004F7328">
        <w:rPr>
          <w:rFonts w:asciiTheme="majorBidi" w:hAnsiTheme="majorBidi" w:cstheme="majorBidi"/>
          <w:sz w:val="24"/>
          <w:szCs w:val="24"/>
        </w:rPr>
        <w:t xml:space="preserve">in using </w:t>
      </w:r>
      <w:r>
        <w:rPr>
          <w:rFonts w:asciiTheme="majorBidi" w:hAnsiTheme="majorBidi" w:cstheme="majorBidi"/>
          <w:sz w:val="24"/>
          <w:szCs w:val="24"/>
        </w:rPr>
        <w:t>an A.25 qualification template as in Annex A.</w:t>
      </w:r>
    </w:p>
    <w:p w14:paraId="0166BB9A" w14:textId="72083B44" w:rsidR="00E205F0" w:rsidRPr="00E205F0" w:rsidRDefault="005C002A" w:rsidP="00E205F0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As a result of the discussion, t</w:t>
      </w:r>
      <w:r w:rsidR="00E205F0">
        <w:rPr>
          <w:rFonts w:asciiTheme="majorBidi" w:hAnsiTheme="majorBidi" w:cstheme="majorBidi"/>
          <w:sz w:val="24"/>
          <w:szCs w:val="24"/>
        </w:rPr>
        <w:t>he meeting asked the A.25 Editor to submit updated TDs for DOC00 and DOC01r1 to the December 2018 TSAG meeting as base for contributions</w:t>
      </w:r>
      <w:r w:rsidR="00FD732D">
        <w:rPr>
          <w:rFonts w:asciiTheme="majorBidi" w:hAnsiTheme="majorBidi" w:cstheme="majorBidi"/>
          <w:sz w:val="24"/>
          <w:szCs w:val="24"/>
        </w:rPr>
        <w:t xml:space="preserve">. </w:t>
      </w:r>
      <w:r w:rsidR="00E46403">
        <w:rPr>
          <w:rFonts w:asciiTheme="majorBidi" w:hAnsiTheme="majorBidi" w:cstheme="majorBidi"/>
          <w:sz w:val="24"/>
          <w:szCs w:val="24"/>
        </w:rPr>
        <w:t>F</w:t>
      </w:r>
      <w:r w:rsidR="00BE42A3">
        <w:rPr>
          <w:rFonts w:asciiTheme="majorBidi" w:hAnsiTheme="majorBidi" w:cstheme="majorBidi"/>
          <w:sz w:val="24"/>
          <w:szCs w:val="24"/>
        </w:rPr>
        <w:t>urther discussions of A.25 and its modifications</w:t>
      </w:r>
      <w:r w:rsidR="003216E2">
        <w:rPr>
          <w:rFonts w:asciiTheme="majorBidi" w:hAnsiTheme="majorBidi" w:cstheme="majorBidi"/>
          <w:sz w:val="24"/>
          <w:szCs w:val="24"/>
        </w:rPr>
        <w:t xml:space="preserve"> is anticipated</w:t>
      </w:r>
      <w:r w:rsidR="00764AD5">
        <w:rPr>
          <w:rFonts w:asciiTheme="majorBidi" w:hAnsiTheme="majorBidi" w:cstheme="majorBidi"/>
          <w:sz w:val="24"/>
          <w:szCs w:val="24"/>
        </w:rPr>
        <w:t xml:space="preserve"> at this next TSAG meeting</w:t>
      </w:r>
      <w:r w:rsidR="00D422AE">
        <w:rPr>
          <w:rFonts w:asciiTheme="majorBidi" w:hAnsiTheme="majorBidi" w:cstheme="majorBidi"/>
          <w:sz w:val="24"/>
          <w:szCs w:val="24"/>
        </w:rPr>
        <w:t>, as well as potential determination</w:t>
      </w:r>
      <w:r w:rsidR="00E205F0">
        <w:rPr>
          <w:rFonts w:asciiTheme="majorBidi" w:hAnsiTheme="majorBidi" w:cstheme="majorBidi"/>
          <w:sz w:val="24"/>
          <w:szCs w:val="24"/>
        </w:rPr>
        <w:t>.</w:t>
      </w:r>
    </w:p>
    <w:p w14:paraId="5D71628A" w14:textId="58DEF0AE" w:rsidR="001F7BB3" w:rsidRDefault="001F7BB3" w:rsidP="001F7BB3">
      <w:pPr>
        <w:pStyle w:val="ListParagraph"/>
        <w:keepNext/>
        <w:keepLines/>
        <w:spacing w:before="240" w:line="240" w:lineRule="auto"/>
        <w:ind w:left="34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F7BB3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1F7BB3">
        <w:rPr>
          <w:rFonts w:asciiTheme="majorBidi" w:hAnsiTheme="majorBidi" w:cstheme="majorBidi"/>
          <w:b/>
          <w:bCs/>
          <w:sz w:val="24"/>
          <w:szCs w:val="24"/>
        </w:rPr>
        <w:tab/>
        <w:t>Contributions on external relations</w:t>
      </w:r>
    </w:p>
    <w:p w14:paraId="7BC42836" w14:textId="0CBD062A" w:rsidR="001F7BB3" w:rsidRDefault="001F7BB3" w:rsidP="00EB1429">
      <w:pPr>
        <w:pStyle w:val="ListParagraph"/>
        <w:keepNext/>
        <w:keepLines/>
        <w:spacing w:before="120" w:after="0" w:line="240" w:lineRule="auto"/>
        <w:ind w:left="34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5.1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1F7BB3">
        <w:rPr>
          <w:rFonts w:asciiTheme="majorBidi" w:hAnsiTheme="majorBidi" w:cstheme="majorBidi"/>
          <w:b/>
          <w:bCs/>
          <w:sz w:val="24"/>
          <w:szCs w:val="24"/>
        </w:rPr>
        <w:t>Proposals to TSAG by ISO/IEC/ITU-T Joint Task Force on effective collaboration (JTFEC)</w:t>
      </w:r>
    </w:p>
    <w:p w14:paraId="712CD702" w14:textId="77777777" w:rsidR="00215C89" w:rsidRDefault="00B8403B" w:rsidP="00EB1429">
      <w:pPr>
        <w:pStyle w:val="ListParagraph"/>
        <w:spacing w:before="120" w:after="12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 w:rsidRPr="00B8403B">
        <w:rPr>
          <w:rFonts w:asciiTheme="majorBidi" w:hAnsiTheme="majorBidi" w:cstheme="majorBidi"/>
          <w:bCs/>
          <w:sz w:val="24"/>
          <w:szCs w:val="24"/>
        </w:rPr>
        <w:t>Mr Martin Euchner, on behalf of the TSAG JTFEC delegation,</w:t>
      </w:r>
      <w:r w:rsidR="001F7BB3" w:rsidRPr="001F7BB3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DB76C6">
        <w:rPr>
          <w:rFonts w:asciiTheme="majorBidi" w:hAnsiTheme="majorBidi" w:cstheme="majorBidi"/>
          <w:bCs/>
          <w:sz w:val="24"/>
          <w:szCs w:val="24"/>
        </w:rPr>
        <w:t>briefly</w:t>
      </w:r>
      <w:r w:rsidR="00DB76C6" w:rsidRPr="001F7BB3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 xml:space="preserve">introduced </w:t>
      </w:r>
      <w:hyperlink r:id="rId17" w:history="1">
        <w:r w:rsidR="001F7BB3" w:rsidRPr="00977575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TSAG TD329</w:t>
        </w:r>
      </w:hyperlink>
      <w:r w:rsidR="001F7BB3">
        <w:rPr>
          <w:rStyle w:val="Hyperlink"/>
          <w:rFonts w:ascii="Times New Roman" w:hAnsi="Times New Roman" w:cs="Times New Roman"/>
          <w:bCs/>
          <w:sz w:val="24"/>
          <w:szCs w:val="24"/>
        </w:rPr>
        <w:t xml:space="preserve"> </w:t>
      </w:r>
      <w:r w:rsidR="001F7BB3" w:rsidRPr="001F7BB3">
        <w:rPr>
          <w:rFonts w:asciiTheme="majorBidi" w:hAnsiTheme="majorBidi" w:cstheme="majorBidi"/>
          <w:sz w:val="24"/>
          <w:szCs w:val="24"/>
        </w:rPr>
        <w:t>which contains the final report of the IEC/ISO/ITU-T Joint Task Force on effective collaboration (JTFEC)</w:t>
      </w:r>
      <w:r w:rsidR="001F7BB3">
        <w:rPr>
          <w:rFonts w:asciiTheme="majorBidi" w:hAnsiTheme="majorBidi" w:cstheme="majorBidi"/>
          <w:sz w:val="24"/>
          <w:szCs w:val="24"/>
        </w:rPr>
        <w:t xml:space="preserve">, and </w:t>
      </w:r>
      <w:r>
        <w:rPr>
          <w:rFonts w:asciiTheme="majorBidi" w:hAnsiTheme="majorBidi" w:cstheme="majorBidi"/>
          <w:sz w:val="24"/>
          <w:szCs w:val="24"/>
        </w:rPr>
        <w:t xml:space="preserve">contains </w:t>
      </w:r>
      <w:r w:rsidR="001F7BB3" w:rsidRPr="00977575">
        <w:rPr>
          <w:rFonts w:asciiTheme="majorBidi" w:hAnsiTheme="majorBidi" w:cstheme="majorBidi"/>
          <w:sz w:val="24"/>
          <w:szCs w:val="24"/>
        </w:rPr>
        <w:t xml:space="preserve">two proposals prepared by JTFEC to ISO TMB, IEC SMB, and ITU-T TSAG: </w:t>
      </w:r>
      <w:r w:rsidR="00215C89">
        <w:rPr>
          <w:rFonts w:asciiTheme="majorBidi" w:hAnsiTheme="majorBidi" w:cstheme="majorBidi"/>
          <w:sz w:val="24"/>
          <w:szCs w:val="24"/>
        </w:rPr>
        <w:t xml:space="preserve">1) </w:t>
      </w:r>
      <w:r w:rsidR="001F7BB3" w:rsidRPr="00977575">
        <w:rPr>
          <w:rFonts w:asciiTheme="majorBidi" w:hAnsiTheme="majorBidi" w:cstheme="majorBidi"/>
          <w:sz w:val="24"/>
          <w:szCs w:val="24"/>
        </w:rPr>
        <w:t xml:space="preserve">a proposal for the creation of an IEC SMB/ISO TMB/ITU-T TSAG Standardization Programme Coordination Group (SPGC) with terms of references; and </w:t>
      </w:r>
      <w:r w:rsidR="00215C89">
        <w:rPr>
          <w:rFonts w:asciiTheme="majorBidi" w:hAnsiTheme="majorBidi" w:cstheme="majorBidi"/>
          <w:sz w:val="24"/>
          <w:szCs w:val="24"/>
        </w:rPr>
        <w:t xml:space="preserve">2) </w:t>
      </w:r>
      <w:r w:rsidR="001F7BB3" w:rsidRPr="00977575">
        <w:rPr>
          <w:rFonts w:asciiTheme="majorBidi" w:hAnsiTheme="majorBidi" w:cstheme="majorBidi"/>
          <w:sz w:val="24"/>
          <w:szCs w:val="24"/>
        </w:rPr>
        <w:t>a proposal for a communication statement.</w:t>
      </w:r>
    </w:p>
    <w:p w14:paraId="77D1817A" w14:textId="75D8C2D0" w:rsidR="004347BD" w:rsidRDefault="00B8403B" w:rsidP="00215C89">
      <w:pPr>
        <w:pStyle w:val="ListParagraph"/>
        <w:spacing w:before="120" w:after="12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meeting took note of TD329, which will be discussed again during the December 2018 TSAG meeting</w:t>
      </w:r>
      <w:r w:rsidR="00C03E1F">
        <w:rPr>
          <w:rFonts w:asciiTheme="majorBidi" w:hAnsiTheme="majorBidi" w:cstheme="majorBidi"/>
          <w:sz w:val="24"/>
          <w:szCs w:val="24"/>
        </w:rPr>
        <w:t>, and</w:t>
      </w:r>
      <w:r>
        <w:rPr>
          <w:rFonts w:asciiTheme="majorBidi" w:hAnsiTheme="majorBidi" w:cstheme="majorBidi"/>
          <w:sz w:val="24"/>
          <w:szCs w:val="24"/>
        </w:rPr>
        <w:t xml:space="preserve"> for the TSAG plenary to make a decision upon the two proposals.</w:t>
      </w:r>
    </w:p>
    <w:p w14:paraId="666902F3" w14:textId="74959F3E" w:rsidR="001F7BB3" w:rsidRPr="001F7BB3" w:rsidRDefault="001F7BB3" w:rsidP="00EB1429">
      <w:pPr>
        <w:pStyle w:val="ListParagraph"/>
        <w:keepNext/>
        <w:keepLines/>
        <w:spacing w:before="120" w:after="120" w:line="240" w:lineRule="auto"/>
        <w:ind w:left="34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F7BB3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1F7BB3">
        <w:rPr>
          <w:rFonts w:asciiTheme="majorBidi" w:hAnsiTheme="majorBidi" w:cstheme="majorBidi"/>
          <w:b/>
          <w:bCs/>
          <w:sz w:val="24"/>
          <w:szCs w:val="24"/>
        </w:rPr>
        <w:tab/>
        <w:t>Living List</w:t>
      </w:r>
    </w:p>
    <w:p w14:paraId="66383BA0" w14:textId="67968E66" w:rsidR="001F7BB3" w:rsidRPr="00CF6311" w:rsidRDefault="001F7BB3" w:rsidP="00CF6311">
      <w:pPr>
        <w:pStyle w:val="ListParagraph"/>
        <w:spacing w:before="120" w:after="0" w:line="240" w:lineRule="auto"/>
        <w:ind w:left="34"/>
        <w:contextualSpacing w:val="0"/>
        <w:rPr>
          <w:rFonts w:asciiTheme="majorBidi" w:hAnsiTheme="majorBidi" w:cstheme="majorBidi"/>
          <w:color w:val="0000FF"/>
          <w:sz w:val="24"/>
          <w:szCs w:val="24"/>
          <w:u w:val="single"/>
        </w:rPr>
      </w:pPr>
      <w:r w:rsidRPr="001F7BB3">
        <w:rPr>
          <w:rFonts w:asciiTheme="majorBidi" w:hAnsiTheme="majorBidi" w:cstheme="majorBidi"/>
          <w:bCs/>
          <w:sz w:val="24"/>
          <w:szCs w:val="24"/>
        </w:rPr>
        <w:t xml:space="preserve">The meeting took note of </w:t>
      </w:r>
      <w:hyperlink r:id="rId18" w:history="1">
        <w:r w:rsidRPr="001F7BB3">
          <w:rPr>
            <w:rStyle w:val="Hyperlink"/>
            <w:rFonts w:asciiTheme="majorBidi" w:hAnsiTheme="majorBidi" w:cstheme="majorBidi"/>
            <w:sz w:val="24"/>
            <w:szCs w:val="24"/>
          </w:rPr>
          <w:t>TSAG TD114</w:t>
        </w:r>
      </w:hyperlink>
      <w:r w:rsidRPr="001F7BB3">
        <w:rPr>
          <w:rStyle w:val="Hyperlink"/>
          <w:rFonts w:asciiTheme="majorBidi" w:hAnsiTheme="majorBidi" w:cstheme="majorBidi"/>
          <w:sz w:val="24"/>
          <w:szCs w:val="24"/>
        </w:rPr>
        <w:t>-R2</w:t>
      </w:r>
      <w:r w:rsidR="00CF6311">
        <w:rPr>
          <w:rStyle w:val="Hyperlink"/>
          <w:rFonts w:asciiTheme="majorBidi" w:hAnsiTheme="majorBidi" w:cstheme="majorBidi"/>
          <w:sz w:val="24"/>
          <w:szCs w:val="24"/>
        </w:rPr>
        <w:t xml:space="preserve"> </w:t>
      </w:r>
      <w:r w:rsidRPr="00CF6311">
        <w:rPr>
          <w:rFonts w:asciiTheme="majorBidi" w:hAnsiTheme="majorBidi" w:cstheme="majorBidi"/>
          <w:bCs/>
          <w:sz w:val="24"/>
          <w:szCs w:val="24"/>
        </w:rPr>
        <w:t xml:space="preserve">which holds the RG-SC living list </w:t>
      </w:r>
      <w:r w:rsidR="00CF6311" w:rsidRPr="00CF6311">
        <w:rPr>
          <w:rFonts w:asciiTheme="majorBidi" w:hAnsiTheme="majorBidi" w:cstheme="majorBidi"/>
          <w:bCs/>
          <w:sz w:val="24"/>
          <w:szCs w:val="24"/>
        </w:rPr>
        <w:t xml:space="preserve">on </w:t>
      </w:r>
      <w:r w:rsidR="00B8403B">
        <w:rPr>
          <w:rFonts w:asciiTheme="majorBidi" w:hAnsiTheme="majorBidi" w:cstheme="majorBidi"/>
          <w:bCs/>
          <w:sz w:val="24"/>
          <w:szCs w:val="24"/>
        </w:rPr>
        <w:t xml:space="preserve">three open </w:t>
      </w:r>
      <w:r w:rsidR="00CF6311" w:rsidRPr="00CF6311">
        <w:rPr>
          <w:rFonts w:asciiTheme="majorBidi" w:hAnsiTheme="majorBidi" w:cstheme="majorBidi"/>
          <w:bCs/>
          <w:sz w:val="24"/>
          <w:szCs w:val="24"/>
        </w:rPr>
        <w:t xml:space="preserve">issues regarding Strengthening Collaboration </w:t>
      </w:r>
      <w:r w:rsidRPr="00CF6311">
        <w:rPr>
          <w:rFonts w:asciiTheme="majorBidi" w:hAnsiTheme="majorBidi" w:cstheme="majorBidi"/>
          <w:bCs/>
          <w:sz w:val="24"/>
          <w:szCs w:val="24"/>
        </w:rPr>
        <w:t xml:space="preserve">from </w:t>
      </w:r>
      <w:r w:rsidR="00CF6311">
        <w:rPr>
          <w:rFonts w:asciiTheme="majorBidi" w:hAnsiTheme="majorBidi" w:cstheme="majorBidi"/>
          <w:bCs/>
          <w:sz w:val="24"/>
          <w:szCs w:val="24"/>
        </w:rPr>
        <w:t>the May 2017 TSAG meeting.</w:t>
      </w:r>
    </w:p>
    <w:p w14:paraId="1B8689EC" w14:textId="370A32A0" w:rsidR="00097534" w:rsidRDefault="00EF0731" w:rsidP="00CD4DC1">
      <w:pPr>
        <w:pStyle w:val="ListParagraph"/>
        <w:keepNext/>
        <w:keepLines/>
        <w:spacing w:before="240" w:after="120" w:line="240" w:lineRule="auto"/>
        <w:ind w:left="34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6855AD" w:rsidRPr="00CD4DC1">
        <w:rPr>
          <w:rFonts w:asciiTheme="majorBidi" w:hAnsiTheme="majorBidi" w:cstheme="majorBidi"/>
          <w:b/>
          <w:bCs/>
          <w:sz w:val="24"/>
          <w:szCs w:val="24"/>
        </w:rPr>
        <w:tab/>
      </w:r>
      <w:r w:rsidR="00097534">
        <w:rPr>
          <w:rFonts w:asciiTheme="majorBidi" w:hAnsiTheme="majorBidi" w:cstheme="majorBidi"/>
          <w:b/>
          <w:bCs/>
          <w:sz w:val="24"/>
          <w:szCs w:val="24"/>
        </w:rPr>
        <w:t>Work Programme</w:t>
      </w:r>
    </w:p>
    <w:p w14:paraId="42EE14C8" w14:textId="13D20A0E" w:rsidR="00097534" w:rsidRPr="00097534" w:rsidRDefault="00097534" w:rsidP="00097534">
      <w:pPr>
        <w:tabs>
          <w:tab w:val="left" w:pos="720"/>
        </w:tabs>
        <w:spacing w:before="120" w:after="0"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097534">
        <w:rPr>
          <w:rFonts w:asciiTheme="majorBidi" w:eastAsia="Batang" w:hAnsiTheme="majorBidi" w:cstheme="majorBidi"/>
          <w:sz w:val="24"/>
          <w:szCs w:val="24"/>
        </w:rPr>
        <w:t xml:space="preserve">The meeting considered </w:t>
      </w:r>
      <w:r>
        <w:rPr>
          <w:rFonts w:asciiTheme="majorBidi" w:eastAsia="Batang" w:hAnsiTheme="majorBidi" w:cstheme="majorBidi"/>
          <w:sz w:val="24"/>
          <w:szCs w:val="24"/>
        </w:rPr>
        <w:t>two new candidate TSAG work items. While there was support for a new work item on revision of Recommendation ITU-T A.25, it was felt too early in time for a revision of Recommendation ITU-T A.5; where some better understanding for suggested points for revision should be understood first.</w:t>
      </w:r>
    </w:p>
    <w:p w14:paraId="1E3973A8" w14:textId="193036FC" w:rsidR="006855AD" w:rsidRPr="00CD4DC1" w:rsidRDefault="00097534" w:rsidP="00CD4DC1">
      <w:pPr>
        <w:pStyle w:val="ListParagraph"/>
        <w:keepNext/>
        <w:keepLines/>
        <w:spacing w:before="240" w:after="120" w:line="240" w:lineRule="auto"/>
        <w:ind w:left="34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8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C414FB" w:rsidRPr="00CD4DC1">
        <w:rPr>
          <w:rFonts w:asciiTheme="majorBidi" w:hAnsiTheme="majorBidi" w:cstheme="majorBidi"/>
          <w:b/>
          <w:bCs/>
          <w:sz w:val="24"/>
          <w:szCs w:val="24"/>
        </w:rPr>
        <w:t>Planned f</w:t>
      </w:r>
      <w:r w:rsidR="003C4DAD" w:rsidRPr="00CD4DC1">
        <w:rPr>
          <w:rFonts w:asciiTheme="majorBidi" w:hAnsiTheme="majorBidi" w:cstheme="majorBidi"/>
          <w:b/>
          <w:bCs/>
          <w:sz w:val="24"/>
          <w:szCs w:val="24"/>
        </w:rPr>
        <w:t>uture meetings</w:t>
      </w:r>
    </w:p>
    <w:p w14:paraId="226571ED" w14:textId="77777777" w:rsidR="00EF0731" w:rsidRDefault="00EF0731" w:rsidP="00CA7041">
      <w:pPr>
        <w:tabs>
          <w:tab w:val="left" w:pos="720"/>
        </w:tabs>
        <w:spacing w:before="120" w:after="0"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A94974">
        <w:rPr>
          <w:rFonts w:asciiTheme="majorBidi" w:eastAsia="Batang" w:hAnsiTheme="majorBidi" w:cstheme="majorBidi"/>
          <w:sz w:val="24"/>
          <w:szCs w:val="24"/>
        </w:rPr>
        <w:t>During 3</w:t>
      </w:r>
      <w:r w:rsidRPr="00A94974">
        <w:rPr>
          <w:rFonts w:asciiTheme="majorBidi" w:eastAsia="Batang" w:hAnsiTheme="majorBidi" w:cstheme="majorBidi"/>
          <w:sz w:val="24"/>
          <w:szCs w:val="24"/>
          <w:vertAlign w:val="superscript"/>
        </w:rPr>
        <w:t>rd</w:t>
      </w:r>
      <w:r w:rsidRPr="00A94974">
        <w:rPr>
          <w:rFonts w:asciiTheme="majorBidi" w:eastAsia="Batang" w:hAnsiTheme="majorBidi" w:cstheme="majorBidi"/>
          <w:sz w:val="24"/>
          <w:szCs w:val="24"/>
        </w:rPr>
        <w:t xml:space="preserve"> TSAG meeting (Geneva, Monday 10 – Friday 14 December 2018):</w:t>
      </w:r>
    </w:p>
    <w:p w14:paraId="09B41EC6" w14:textId="77777777" w:rsidR="00B8403B" w:rsidRPr="00B8403B" w:rsidRDefault="00EF0731" w:rsidP="00CA7041">
      <w:pPr>
        <w:pStyle w:val="ListParagraph"/>
        <w:numPr>
          <w:ilvl w:val="0"/>
          <w:numId w:val="49"/>
        </w:numPr>
        <w:tabs>
          <w:tab w:val="left" w:pos="720"/>
        </w:tabs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A94974">
        <w:rPr>
          <w:rFonts w:asciiTheme="majorBidi" w:eastAsia="Batang" w:hAnsiTheme="majorBidi" w:cstheme="majorBidi"/>
          <w:sz w:val="24"/>
          <w:szCs w:val="24"/>
        </w:rPr>
        <w:t xml:space="preserve">TSAG RG-SC meeting 11 December 2018 11:15-12:30; </w:t>
      </w:r>
    </w:p>
    <w:p w14:paraId="28D05DE7" w14:textId="359E01B4" w:rsidR="00EF0731" w:rsidRPr="00A94974" w:rsidRDefault="00EF0731" w:rsidP="00CA7041">
      <w:pPr>
        <w:pStyle w:val="ListParagraph"/>
        <w:numPr>
          <w:ilvl w:val="0"/>
          <w:numId w:val="49"/>
        </w:numPr>
        <w:tabs>
          <w:tab w:val="left" w:pos="720"/>
        </w:tabs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A94974">
        <w:rPr>
          <w:rFonts w:asciiTheme="majorBidi" w:eastAsia="Batang" w:hAnsiTheme="majorBidi" w:cstheme="majorBidi"/>
          <w:sz w:val="24"/>
          <w:szCs w:val="24"/>
        </w:rPr>
        <w:t>TSAG RG-SC + RG-WM joint meeting 12 December 2018, 11:15-12:30 hours;</w:t>
      </w:r>
    </w:p>
    <w:p w14:paraId="7D541E80" w14:textId="1BBC4F02" w:rsidR="0004405D" w:rsidRPr="00CD4DC1" w:rsidRDefault="00EF0731" w:rsidP="00CA7041">
      <w:pPr>
        <w:pStyle w:val="ListParagraph"/>
        <w:numPr>
          <w:ilvl w:val="0"/>
          <w:numId w:val="49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A94974">
        <w:rPr>
          <w:rFonts w:asciiTheme="majorBidi" w:eastAsia="Batang" w:hAnsiTheme="majorBidi" w:cstheme="majorBidi"/>
          <w:sz w:val="24"/>
          <w:szCs w:val="24"/>
        </w:rPr>
        <w:t>TSAG RG-SC meeting 13 December 2018 09:30-10:45</w:t>
      </w:r>
      <w:r w:rsidR="00C414FB" w:rsidRPr="00CD4DC1">
        <w:rPr>
          <w:rFonts w:asciiTheme="majorBidi" w:hAnsiTheme="majorBidi" w:cstheme="majorBidi"/>
          <w:sz w:val="24"/>
          <w:szCs w:val="24"/>
        </w:rPr>
        <w:t>.</w:t>
      </w:r>
    </w:p>
    <w:p w14:paraId="6EC29397" w14:textId="2D6C7D62" w:rsidR="00ED6F8C" w:rsidRPr="00CD4DC1" w:rsidRDefault="00097534" w:rsidP="00CD4DC1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9</w:t>
      </w:r>
      <w:r w:rsidR="007E6570" w:rsidRPr="00CD4DC1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ED6F8C" w:rsidRPr="00CD4DC1">
        <w:rPr>
          <w:rFonts w:asciiTheme="majorBidi" w:eastAsia="Batang" w:hAnsiTheme="majorBidi" w:cstheme="majorBidi"/>
          <w:b/>
          <w:bCs/>
          <w:sz w:val="24"/>
          <w:szCs w:val="24"/>
        </w:rPr>
        <w:t>AOB</w:t>
      </w:r>
    </w:p>
    <w:p w14:paraId="2984E771" w14:textId="6AAF9DB5" w:rsidR="0004405D" w:rsidRPr="00CD4DC1" w:rsidRDefault="0004405D" w:rsidP="00CD4DC1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CD4DC1">
        <w:rPr>
          <w:rFonts w:asciiTheme="majorBidi" w:eastAsia="Batang" w:hAnsiTheme="majorBidi" w:cstheme="majorBidi"/>
          <w:sz w:val="24"/>
          <w:szCs w:val="24"/>
        </w:rPr>
        <w:t>None.</w:t>
      </w:r>
    </w:p>
    <w:p w14:paraId="070E48FF" w14:textId="34344B1F" w:rsidR="007E6570" w:rsidRPr="00CD4DC1" w:rsidRDefault="00097534" w:rsidP="00CD4DC1">
      <w:pPr>
        <w:keepNext/>
        <w:keepLines/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10</w:t>
      </w:r>
      <w:r w:rsidR="00ED6F8C" w:rsidRPr="00CD4DC1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7E6570" w:rsidRPr="00CD4DC1">
        <w:rPr>
          <w:rFonts w:asciiTheme="majorBidi" w:eastAsia="Batang" w:hAnsiTheme="majorBidi" w:cstheme="majorBidi"/>
          <w:b/>
          <w:bCs/>
          <w:sz w:val="24"/>
          <w:szCs w:val="24"/>
        </w:rPr>
        <w:t>Closure of the meeting</w:t>
      </w:r>
    </w:p>
    <w:p w14:paraId="0AA8276B" w14:textId="6A261868" w:rsidR="00BB0528" w:rsidRPr="00CD4DC1" w:rsidRDefault="008D5E68" w:rsidP="00CD4DC1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CD4DC1">
        <w:rPr>
          <w:rFonts w:asciiTheme="majorBidi" w:eastAsia="Batang" w:hAnsiTheme="majorBidi" w:cstheme="majorBidi"/>
          <w:sz w:val="24"/>
          <w:szCs w:val="24"/>
        </w:rPr>
        <w:t xml:space="preserve">The </w:t>
      </w:r>
      <w:r w:rsidR="002D748B" w:rsidRPr="00CD4DC1">
        <w:rPr>
          <w:rFonts w:asciiTheme="majorBidi" w:eastAsia="Batang" w:hAnsiTheme="majorBidi" w:cstheme="majorBidi"/>
          <w:sz w:val="24"/>
          <w:szCs w:val="24"/>
        </w:rPr>
        <w:t>Rapporteur</w:t>
      </w:r>
      <w:r w:rsidRPr="00CD4DC1">
        <w:rPr>
          <w:rFonts w:asciiTheme="majorBidi" w:eastAsia="Batang" w:hAnsiTheme="majorBidi" w:cstheme="majorBidi"/>
          <w:sz w:val="24"/>
          <w:szCs w:val="24"/>
        </w:rPr>
        <w:t xml:space="preserve"> thanked the delegates for their participation, </w:t>
      </w:r>
      <w:r w:rsidR="003C4DAD" w:rsidRPr="00CD4DC1">
        <w:rPr>
          <w:rFonts w:asciiTheme="majorBidi" w:eastAsia="Batang" w:hAnsiTheme="majorBidi" w:cstheme="majorBidi"/>
          <w:sz w:val="24"/>
          <w:szCs w:val="24"/>
        </w:rPr>
        <w:t>the contributors for their contributions, and TSB for its support</w:t>
      </w:r>
      <w:r w:rsidR="002F45A0">
        <w:rPr>
          <w:rFonts w:asciiTheme="majorBidi" w:eastAsia="Batang" w:hAnsiTheme="majorBidi" w:cstheme="majorBidi"/>
          <w:sz w:val="24"/>
          <w:szCs w:val="24"/>
        </w:rPr>
        <w:t>, and was looking forward to seeing all the participants at the December 2018 meeting</w:t>
      </w:r>
      <w:r w:rsidR="002D748B" w:rsidRPr="00CD4DC1">
        <w:rPr>
          <w:rFonts w:asciiTheme="majorBidi" w:eastAsia="Batang" w:hAnsiTheme="majorBidi" w:cstheme="majorBidi"/>
          <w:sz w:val="24"/>
          <w:szCs w:val="24"/>
        </w:rPr>
        <w:t>.</w:t>
      </w:r>
    </w:p>
    <w:p w14:paraId="4A1311BD" w14:textId="1399AD3D" w:rsidR="007E6570" w:rsidRPr="00CD4DC1" w:rsidRDefault="008D5E68" w:rsidP="00CD4DC1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CD4DC1">
        <w:rPr>
          <w:rFonts w:asciiTheme="majorBidi" w:eastAsia="Batang" w:hAnsiTheme="majorBidi" w:cstheme="majorBidi"/>
          <w:sz w:val="24"/>
          <w:szCs w:val="24"/>
        </w:rPr>
        <w:t xml:space="preserve">The meeting was closed at </w:t>
      </w:r>
      <w:r w:rsidR="00305204" w:rsidRPr="00792817">
        <w:rPr>
          <w:rFonts w:asciiTheme="majorBidi" w:eastAsia="Batang" w:hAnsiTheme="majorBidi" w:cstheme="majorBidi"/>
          <w:sz w:val="24"/>
          <w:szCs w:val="24"/>
        </w:rPr>
        <w:t>around 17</w:t>
      </w:r>
      <w:r w:rsidR="003C4DAD" w:rsidRPr="00792817">
        <w:rPr>
          <w:rFonts w:asciiTheme="majorBidi" w:eastAsia="Batang" w:hAnsiTheme="majorBidi" w:cstheme="majorBidi"/>
          <w:sz w:val="24"/>
          <w:szCs w:val="24"/>
        </w:rPr>
        <w:t>:</w:t>
      </w:r>
      <w:r w:rsidR="00305204" w:rsidRPr="00792817">
        <w:rPr>
          <w:rFonts w:asciiTheme="majorBidi" w:eastAsia="Batang" w:hAnsiTheme="majorBidi" w:cstheme="majorBidi"/>
          <w:sz w:val="24"/>
          <w:szCs w:val="24"/>
        </w:rPr>
        <w:t>0</w:t>
      </w:r>
      <w:r w:rsidR="00792817" w:rsidRPr="00792817">
        <w:rPr>
          <w:rFonts w:asciiTheme="majorBidi" w:eastAsia="Batang" w:hAnsiTheme="majorBidi" w:cstheme="majorBidi"/>
          <w:sz w:val="24"/>
          <w:szCs w:val="24"/>
        </w:rPr>
        <w:t>5</w:t>
      </w:r>
      <w:r w:rsidRPr="00792817">
        <w:rPr>
          <w:rFonts w:asciiTheme="majorBidi" w:eastAsia="Batang" w:hAnsiTheme="majorBidi" w:cstheme="majorBidi"/>
          <w:sz w:val="24"/>
          <w:szCs w:val="24"/>
        </w:rPr>
        <w:t>.</w:t>
      </w:r>
    </w:p>
    <w:p w14:paraId="4B813E21" w14:textId="33962834" w:rsidR="004C2E32" w:rsidRPr="0081486A" w:rsidRDefault="004C2E32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</w:rPr>
      </w:pPr>
      <w:bookmarkStart w:id="6" w:name="_Annex_1_–"/>
      <w:bookmarkEnd w:id="6"/>
      <w:r w:rsidRPr="0081486A">
        <w:rPr>
          <w:rFonts w:asciiTheme="majorBidi" w:hAnsiTheme="majorBidi"/>
          <w:b/>
          <w:bCs/>
          <w:color w:val="auto"/>
          <w:sz w:val="24"/>
          <w:szCs w:val="24"/>
        </w:rPr>
        <w:t>Annex 1</w:t>
      </w:r>
      <w:r w:rsidR="00F90108">
        <w:rPr>
          <w:rFonts w:asciiTheme="majorBidi" w:hAnsiTheme="majorBidi"/>
          <w:b/>
          <w:bCs/>
          <w:color w:val="auto"/>
          <w:sz w:val="24"/>
          <w:szCs w:val="24"/>
        </w:rPr>
        <w:t xml:space="preserve"> – List of participants of the 24 September</w:t>
      </w:r>
      <w:r w:rsidRPr="0081486A">
        <w:rPr>
          <w:rFonts w:asciiTheme="majorBidi" w:hAnsiTheme="majorBidi"/>
          <w:b/>
          <w:bCs/>
          <w:color w:val="auto"/>
          <w:sz w:val="24"/>
          <w:szCs w:val="24"/>
        </w:rPr>
        <w:t xml:space="preserve"> 2018 TSAG RG-SC e-meeting</w:t>
      </w:r>
    </w:p>
    <w:p w14:paraId="38395041" w14:textId="7132FCEC" w:rsidR="004C2E32" w:rsidRPr="00E5794B" w:rsidRDefault="004C2E32" w:rsidP="004C2E3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5794B">
        <w:rPr>
          <w:rFonts w:ascii="Times New Roman" w:hAnsi="Times New Roman" w:cs="Times New Roman"/>
          <w:sz w:val="24"/>
          <w:szCs w:val="24"/>
        </w:rPr>
        <w:t>The list includes th</w:t>
      </w:r>
      <w:r w:rsidR="007E45F5">
        <w:rPr>
          <w:rFonts w:ascii="Times New Roman" w:hAnsi="Times New Roman" w:cs="Times New Roman"/>
          <w:sz w:val="24"/>
          <w:szCs w:val="24"/>
        </w:rPr>
        <w:t>e remote participants from the 24 September</w:t>
      </w:r>
      <w:r w:rsidRPr="00E5794B">
        <w:rPr>
          <w:rFonts w:ascii="Times New Roman" w:hAnsi="Times New Roman" w:cs="Times New Roman"/>
          <w:sz w:val="24"/>
          <w:szCs w:val="24"/>
        </w:rPr>
        <w:t xml:space="preserve"> 2018 TSAG RG-SC e-meeting.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08"/>
        <w:gridCol w:w="4045"/>
        <w:gridCol w:w="2696"/>
      </w:tblGrid>
      <w:tr w:rsidR="004C2E32" w:rsidRPr="00CD4DC1" w14:paraId="105ABE1B" w14:textId="77777777" w:rsidTr="00CD4DC1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09C8A668" w14:textId="77777777" w:rsidR="004C2E32" w:rsidRPr="00CD4DC1" w:rsidRDefault="004C2E32" w:rsidP="009E27F7">
            <w:pPr>
              <w:spacing w:before="60" w:after="60"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4DC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71A4A09F" w14:textId="77777777" w:rsidR="004C2E32" w:rsidRPr="00CD4DC1" w:rsidRDefault="004C2E32" w:rsidP="009E27F7">
            <w:pPr>
              <w:spacing w:before="60" w:after="60"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4DC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53B2E07B" w14:textId="77777777" w:rsidR="004C2E32" w:rsidRPr="00CD4DC1" w:rsidRDefault="004C2E32" w:rsidP="009E27F7">
            <w:pPr>
              <w:spacing w:before="60" w:after="60"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4DC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E-mail</w:t>
            </w:r>
          </w:p>
        </w:tc>
      </w:tr>
      <w:tr w:rsidR="009E27F7" w:rsidRPr="00CD4DC1" w14:paraId="2B92FDAF" w14:textId="77777777" w:rsidTr="009E27F7">
        <w:trPr>
          <w:trHeight w:val="383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0383FEF" w14:textId="2F57ED3B" w:rsidR="009E27F7" w:rsidRPr="00D75633" w:rsidRDefault="009E27F7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9E27F7">
              <w:rPr>
                <w:rFonts w:asciiTheme="majorBidi" w:hAnsiTheme="majorBidi" w:cstheme="majorBidi"/>
                <w:sz w:val="20"/>
                <w:szCs w:val="20"/>
              </w:rPr>
              <w:t>BOHLIN, Einar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F99708" w14:textId="36F2C090" w:rsidR="009E27F7" w:rsidRDefault="009E27F7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9E27F7">
              <w:rPr>
                <w:rFonts w:asciiTheme="majorBidi" w:hAnsiTheme="majorBidi" w:cstheme="majorBidi"/>
                <w:sz w:val="20"/>
                <w:szCs w:val="20"/>
              </w:rPr>
              <w:t>American Registry for Internet Numbers (ARIN)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23D443" w14:textId="520AC9EE" w:rsidR="009E27F7" w:rsidRDefault="00861B94" w:rsidP="009E27F7">
            <w:pPr>
              <w:spacing w:before="60" w:after="60" w:line="240" w:lineRule="auto"/>
              <w:rPr>
                <w:rStyle w:val="Hyperlink"/>
                <w:rFonts w:asciiTheme="majorBidi" w:hAnsiTheme="majorBidi" w:cstheme="majorBidi"/>
                <w:sz w:val="20"/>
                <w:szCs w:val="20"/>
              </w:rPr>
            </w:pPr>
            <w:hyperlink r:id="rId19" w:history="1">
              <w:r w:rsidR="009E27F7" w:rsidRPr="0038775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einarb@arin.net</w:t>
              </w:r>
            </w:hyperlink>
            <w:r w:rsidR="009E27F7" w:rsidRPr="009E27F7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>;</w:t>
            </w:r>
            <w:r w:rsidR="009E27F7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4C2E32" w:rsidRPr="00CD4DC1" w14:paraId="599FE623" w14:textId="77777777" w:rsidTr="009E27F7">
        <w:trPr>
          <w:trHeight w:val="123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44D561C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DUBUISSON, Olivier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D2EAA" w14:textId="1CA4B41C" w:rsidR="004C2E32" w:rsidRPr="00D75633" w:rsidRDefault="00D75633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Orange, E</w:t>
            </w:r>
            <w:r w:rsidR="004C2E32" w:rsidRPr="00D75633">
              <w:rPr>
                <w:rFonts w:asciiTheme="majorBidi" w:hAnsiTheme="majorBidi" w:cstheme="majorBidi"/>
                <w:sz w:val="20"/>
                <w:szCs w:val="20"/>
              </w:rPr>
              <w:t>ditor ITU-T A.25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23F5F8" w14:textId="77777777" w:rsidR="004C2E32" w:rsidRPr="00D75633" w:rsidRDefault="00861B94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20" w:history="1">
              <w:r w:rsidR="004C2E32" w:rsidRPr="00D75633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olivier.dubuisson@orange.com</w:t>
              </w:r>
            </w:hyperlink>
            <w:r w:rsidR="004C2E32" w:rsidRPr="00D75633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CD4DC1" w14:paraId="071ABA2A" w14:textId="77777777" w:rsidTr="009E27F7">
        <w:trPr>
          <w:trHeight w:val="229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64CABA6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1DE77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048EF" w14:textId="77777777" w:rsidR="004C2E32" w:rsidRPr="00D75633" w:rsidRDefault="00861B94" w:rsidP="009E27F7">
            <w:pPr>
              <w:spacing w:before="60" w:after="60" w:line="240" w:lineRule="auto"/>
              <w:rPr>
                <w:rStyle w:val="Hyperlink"/>
                <w:rFonts w:asciiTheme="majorBidi" w:hAnsiTheme="majorBidi" w:cstheme="majorBidi"/>
                <w:sz w:val="20"/>
                <w:szCs w:val="20"/>
              </w:rPr>
            </w:pPr>
            <w:hyperlink r:id="rId21" w:history="1">
              <w:r w:rsidR="004C2E32" w:rsidRPr="00D75633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Martin.euchner@itu.int</w:t>
              </w:r>
            </w:hyperlink>
            <w:r w:rsidR="004C2E32" w:rsidRPr="00D75633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CD4DC1" w14:paraId="5AC997D3" w14:textId="77777777" w:rsidTr="009E27F7">
        <w:trPr>
          <w:trHeight w:val="32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7649FB9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GRACIE, Bruce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50341A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TSAG Chairman, Ericsson 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EBB69D" w14:textId="77777777" w:rsidR="004C2E32" w:rsidRPr="00D75633" w:rsidRDefault="00861B94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22" w:history="1">
              <w:r w:rsidR="004C2E32" w:rsidRPr="00D75633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bruce.gracie@ericsson.com</w:t>
              </w:r>
            </w:hyperlink>
            <w:r w:rsidR="004C2E32" w:rsidRPr="00D75633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CD4DC1" w14:paraId="3C194074" w14:textId="77777777" w:rsidTr="009E27F7">
        <w:trPr>
          <w:trHeight w:val="143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2D25DFC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HAASZ, Jodie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6C4857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IEEE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20097F" w14:textId="77777777" w:rsidR="004C2E32" w:rsidRPr="00D75633" w:rsidRDefault="00861B94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23" w:history="1">
              <w:r w:rsidR="004C2E32" w:rsidRPr="00D75633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j.haasz@ieee.org</w:t>
              </w:r>
            </w:hyperlink>
            <w:r w:rsidR="004C2E32" w:rsidRPr="00D75633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CD4DC1" w14:paraId="3C8F9ED5" w14:textId="77777777" w:rsidTr="009E27F7">
        <w:trPr>
          <w:trHeight w:val="236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2CA1CA5" w14:textId="46833848" w:rsidR="004C2E32" w:rsidRPr="007E45F5" w:rsidRDefault="00106B18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06B18">
              <w:rPr>
                <w:rFonts w:asciiTheme="majorBidi" w:hAnsiTheme="majorBidi" w:cstheme="majorBidi"/>
                <w:sz w:val="20"/>
                <w:szCs w:val="20"/>
              </w:rPr>
              <w:t>MAZAR, Haim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B9A51C" w14:textId="536A3B50" w:rsidR="004C2E32" w:rsidRPr="007E45F5" w:rsidRDefault="00106B18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06B18">
              <w:rPr>
                <w:rFonts w:asciiTheme="majorBidi" w:hAnsiTheme="majorBidi" w:cstheme="majorBidi"/>
                <w:sz w:val="20"/>
                <w:szCs w:val="20"/>
              </w:rPr>
              <w:t>ATDI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FFDB5F" w14:textId="4D713575" w:rsidR="004C2E32" w:rsidRPr="007E45F5" w:rsidRDefault="00861B94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hyperlink r:id="rId24" w:history="1">
              <w:r w:rsidR="00106B18" w:rsidRPr="00811D37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h.mazar@atdi.com</w:t>
              </w:r>
            </w:hyperlink>
            <w:r w:rsidR="00106B18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CD4DC1" w14:paraId="64BE11D0" w14:textId="77777777" w:rsidTr="009E27F7">
        <w:trPr>
          <w:trHeight w:val="199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CCD2A9E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ALRUMAYH, Muath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E8D60E" w14:textId="77777777" w:rsidR="004C2E32" w:rsidRPr="00D75633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Saudi Arabia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6884DF" w14:textId="77777777" w:rsidR="004C2E32" w:rsidRPr="00D75633" w:rsidRDefault="00861B94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25" w:history="1">
              <w:r w:rsidR="004C2E32" w:rsidRPr="00D75633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mrumayh@citc.gov.sa</w:t>
              </w:r>
            </w:hyperlink>
            <w:r w:rsidR="004C2E32" w:rsidRPr="00D75633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CD4DC1" w14:paraId="636A1F6D" w14:textId="77777777" w:rsidTr="009E27F7">
        <w:trPr>
          <w:trHeight w:val="259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ABE383E" w14:textId="2D059B2E" w:rsidR="004C2E32" w:rsidRPr="00D75633" w:rsidRDefault="00D75633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PARSONS, Glenn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80A101" w14:textId="5EB84D80" w:rsidR="004C2E32" w:rsidRPr="00D75633" w:rsidRDefault="00D75633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5633">
              <w:rPr>
                <w:rFonts w:asciiTheme="majorBidi" w:hAnsiTheme="majorBidi" w:cstheme="majorBidi"/>
                <w:sz w:val="20"/>
                <w:szCs w:val="20"/>
              </w:rPr>
              <w:t>Ericsson 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AD6E37" w14:textId="6AE02760" w:rsidR="004C2E32" w:rsidRPr="00D75633" w:rsidRDefault="00861B94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26" w:history="1">
              <w:r w:rsidR="00D75633" w:rsidRPr="00811D37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glenn.parsons@ericsson.com</w:t>
              </w:r>
            </w:hyperlink>
            <w:r w:rsidR="00D75633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CD4DC1" w14:paraId="56B9E213" w14:textId="77777777" w:rsidTr="009E27F7">
        <w:trPr>
          <w:trHeight w:val="392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C3BA92F" w14:textId="77777777" w:rsidR="004C2E32" w:rsidRPr="00106B18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106B18">
              <w:rPr>
                <w:rFonts w:asciiTheme="majorBidi" w:hAnsiTheme="majorBidi" w:cstheme="majorBidi"/>
                <w:sz w:val="20"/>
                <w:szCs w:val="20"/>
              </w:rPr>
              <w:t>TROWBRIDGE, Stephen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D65F90" w14:textId="77777777" w:rsidR="004C2E32" w:rsidRPr="00542FFC" w:rsidRDefault="004C2E32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  <w:lang w:val="fr-CA"/>
              </w:rPr>
            </w:pPr>
            <w:r w:rsidRPr="00542FFC">
              <w:rPr>
                <w:rFonts w:asciiTheme="majorBidi" w:hAnsiTheme="majorBidi" w:cstheme="majorBidi"/>
                <w:sz w:val="20"/>
                <w:szCs w:val="20"/>
                <w:lang w:val="fr-CA"/>
              </w:rPr>
              <w:t>Rapporteur TSAG RG-WM, Nokia USA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1D224D" w14:textId="77777777" w:rsidR="004C2E32" w:rsidRPr="00106B18" w:rsidRDefault="00861B94" w:rsidP="009E27F7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27" w:history="1">
              <w:r w:rsidR="004C2E32" w:rsidRPr="00106B18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steve.trowbridge@nokia.com</w:t>
              </w:r>
            </w:hyperlink>
            <w:r w:rsidR="004C2E32" w:rsidRPr="00106B18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</w:tbl>
    <w:p w14:paraId="7F974DAF" w14:textId="5EBDDCF8" w:rsidR="00A20C17" w:rsidRPr="0081486A" w:rsidRDefault="00A20C17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</w:rPr>
      </w:pPr>
      <w:bookmarkStart w:id="7" w:name="_Annex_2_–"/>
      <w:bookmarkEnd w:id="7"/>
      <w:r w:rsidRPr="0081486A">
        <w:rPr>
          <w:rFonts w:asciiTheme="majorBidi" w:hAnsiTheme="majorBidi"/>
          <w:b/>
          <w:bCs/>
          <w:color w:val="auto"/>
          <w:sz w:val="24"/>
          <w:szCs w:val="24"/>
        </w:rPr>
        <w:t>Annex 2 – List of documents in this e-meeting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3998"/>
      </w:tblGrid>
      <w:tr w:rsidR="00A20C17" w:rsidRPr="00CD4DC1" w14:paraId="10218B32" w14:textId="77777777" w:rsidTr="004606C5">
        <w:trPr>
          <w:tblHeader/>
        </w:trPr>
        <w:tc>
          <w:tcPr>
            <w:tcW w:w="2802" w:type="dxa"/>
            <w:shd w:val="clear" w:color="auto" w:fill="auto"/>
          </w:tcPr>
          <w:p w14:paraId="6A8C389E" w14:textId="77777777" w:rsidR="00A20C17" w:rsidRPr="00B34F2C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Document number</w:t>
            </w:r>
          </w:p>
        </w:tc>
        <w:tc>
          <w:tcPr>
            <w:tcW w:w="1984" w:type="dxa"/>
            <w:shd w:val="clear" w:color="auto" w:fill="auto"/>
          </w:tcPr>
          <w:p w14:paraId="206503F4" w14:textId="77777777" w:rsidR="00A20C17" w:rsidRPr="00B34F2C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</w:t>
            </w:r>
          </w:p>
        </w:tc>
        <w:tc>
          <w:tcPr>
            <w:tcW w:w="3998" w:type="dxa"/>
            <w:shd w:val="clear" w:color="auto" w:fill="auto"/>
          </w:tcPr>
          <w:p w14:paraId="5E557976" w14:textId="77777777" w:rsidR="00A20C17" w:rsidRPr="00B34F2C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</w:t>
            </w:r>
          </w:p>
        </w:tc>
      </w:tr>
      <w:tr w:rsidR="00A20C17" w:rsidRPr="00CD4DC1" w14:paraId="4C16CBAA" w14:textId="77777777" w:rsidTr="004606C5">
        <w:trPr>
          <w:trHeight w:val="852"/>
        </w:trPr>
        <w:tc>
          <w:tcPr>
            <w:tcW w:w="2802" w:type="dxa"/>
            <w:shd w:val="clear" w:color="auto" w:fill="auto"/>
          </w:tcPr>
          <w:p w14:paraId="20E1B6A0" w14:textId="18D7503A" w:rsidR="00A20C17" w:rsidRPr="00CD4DC1" w:rsidRDefault="00861B94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hyperlink r:id="rId28" w:history="1">
              <w:r w:rsidR="003A5A5B" w:rsidRPr="0097757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DOC00</w:t>
              </w:r>
            </w:hyperlink>
          </w:p>
        </w:tc>
        <w:tc>
          <w:tcPr>
            <w:tcW w:w="1984" w:type="dxa"/>
            <w:shd w:val="clear" w:color="auto" w:fill="auto"/>
          </w:tcPr>
          <w:p w14:paraId="0E27CB01" w14:textId="14496BAC" w:rsidR="00A20C17" w:rsidRPr="00CD4DC1" w:rsidRDefault="003A5A5B" w:rsidP="004606C5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</w:rPr>
            </w:pPr>
            <w:r w:rsidRPr="00977575">
              <w:rPr>
                <w:rFonts w:asciiTheme="majorBidi" w:hAnsiTheme="majorBidi" w:cstheme="majorBidi"/>
                <w:sz w:val="24"/>
                <w:szCs w:val="24"/>
              </w:rPr>
              <w:t>Editor, ITU-T A.25</w:t>
            </w:r>
          </w:p>
        </w:tc>
        <w:tc>
          <w:tcPr>
            <w:tcW w:w="3998" w:type="dxa"/>
            <w:shd w:val="clear" w:color="auto" w:fill="auto"/>
          </w:tcPr>
          <w:p w14:paraId="27A3A5A7" w14:textId="24250FFF" w:rsidR="00A20C17" w:rsidRPr="00CD4DC1" w:rsidRDefault="003A5A5B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977575">
              <w:rPr>
                <w:rFonts w:asciiTheme="majorBidi" w:hAnsiTheme="majorBidi" w:cstheme="majorBidi"/>
                <w:sz w:val="24"/>
                <w:szCs w:val="24"/>
              </w:rPr>
              <w:t>Analysis of possible entry paths for incorporating texts from other organizations</w:t>
            </w:r>
          </w:p>
        </w:tc>
      </w:tr>
      <w:tr w:rsidR="00A20C17" w:rsidRPr="00CD4DC1" w14:paraId="097F090D" w14:textId="77777777" w:rsidTr="004606C5">
        <w:trPr>
          <w:trHeight w:val="640"/>
        </w:trPr>
        <w:tc>
          <w:tcPr>
            <w:tcW w:w="2802" w:type="dxa"/>
            <w:shd w:val="clear" w:color="auto" w:fill="auto"/>
          </w:tcPr>
          <w:p w14:paraId="5C595431" w14:textId="6EB76F55" w:rsidR="003A5A5B" w:rsidRDefault="00861B94" w:rsidP="004606C5">
            <w:pPr>
              <w:keepNext/>
              <w:keepLines/>
              <w:spacing w:after="0" w:line="240" w:lineRule="auto"/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hyperlink r:id="rId29" w:history="1">
              <w:r w:rsidR="003A5A5B" w:rsidRPr="0097757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DOC01</w:t>
              </w:r>
            </w:hyperlink>
            <w:r w:rsidR="003A5A5B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,</w:t>
            </w:r>
          </w:p>
          <w:p w14:paraId="219003FD" w14:textId="69FFBD35" w:rsidR="00A20C17" w:rsidRPr="00CD4DC1" w:rsidRDefault="00861B94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30" w:history="1">
              <w:r w:rsidR="003A5A5B" w:rsidRPr="002C7DE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DOC01r1</w:t>
              </w:r>
            </w:hyperlink>
          </w:p>
        </w:tc>
        <w:tc>
          <w:tcPr>
            <w:tcW w:w="1984" w:type="dxa"/>
            <w:shd w:val="clear" w:color="auto" w:fill="auto"/>
          </w:tcPr>
          <w:p w14:paraId="2CF5C279" w14:textId="41D019EF" w:rsidR="00A20C17" w:rsidRPr="00CD4DC1" w:rsidRDefault="003A5A5B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977575">
              <w:rPr>
                <w:rFonts w:asciiTheme="majorBidi" w:hAnsiTheme="majorBidi" w:cstheme="majorBidi"/>
                <w:sz w:val="24"/>
                <w:szCs w:val="24"/>
              </w:rPr>
              <w:t>Editor, ITU-T A.25</w:t>
            </w:r>
          </w:p>
        </w:tc>
        <w:tc>
          <w:tcPr>
            <w:tcW w:w="3998" w:type="dxa"/>
            <w:shd w:val="clear" w:color="auto" w:fill="auto"/>
          </w:tcPr>
          <w:p w14:paraId="6B327352" w14:textId="1C4C0E59" w:rsidR="00A20C17" w:rsidRPr="00CD4DC1" w:rsidRDefault="003A5A5B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42989">
              <w:rPr>
                <w:rFonts w:asciiTheme="majorBidi" w:hAnsiTheme="majorBidi" w:cstheme="majorBidi"/>
                <w:sz w:val="24"/>
                <w:szCs w:val="24"/>
              </w:rPr>
              <w:t>Proposed modifications to Rec. ITU-T A.25</w:t>
            </w:r>
          </w:p>
        </w:tc>
      </w:tr>
      <w:tr w:rsidR="00622FCD" w:rsidRPr="00CD4DC1" w14:paraId="40843918" w14:textId="77777777" w:rsidTr="004606C5">
        <w:trPr>
          <w:trHeight w:val="1715"/>
        </w:trPr>
        <w:tc>
          <w:tcPr>
            <w:tcW w:w="2802" w:type="dxa"/>
            <w:shd w:val="clear" w:color="auto" w:fill="auto"/>
          </w:tcPr>
          <w:p w14:paraId="4DFEA89D" w14:textId="28001155" w:rsidR="00622FCD" w:rsidRPr="00CD4DC1" w:rsidRDefault="00861B94" w:rsidP="004606C5">
            <w:pPr>
              <w:spacing w:after="0" w:line="240" w:lineRule="auto"/>
              <w:rPr>
                <w:rFonts w:asciiTheme="majorBidi" w:eastAsia="SimSun" w:hAnsiTheme="majorBidi" w:cstheme="majorBidi"/>
                <w:bCs/>
                <w:sz w:val="20"/>
                <w:szCs w:val="20"/>
              </w:rPr>
            </w:pPr>
            <w:hyperlink r:id="rId31" w:history="1">
              <w:r w:rsidR="003A5A5B" w:rsidRPr="003024EB">
                <w:rPr>
                  <w:rStyle w:val="Hyperlink"/>
                  <w:rFonts w:asciiTheme="majorBidi" w:eastAsia="SimSun" w:hAnsiTheme="majorBidi" w:cstheme="majorBidi"/>
                  <w:bCs/>
                  <w:sz w:val="24"/>
                  <w:szCs w:val="24"/>
                </w:rPr>
                <w:t>DOC002</w:t>
              </w:r>
            </w:hyperlink>
          </w:p>
        </w:tc>
        <w:tc>
          <w:tcPr>
            <w:tcW w:w="1984" w:type="dxa"/>
            <w:shd w:val="clear" w:color="auto" w:fill="auto"/>
          </w:tcPr>
          <w:p w14:paraId="3D976E1F" w14:textId="6DA80F29" w:rsidR="00622FCD" w:rsidRPr="00CD4DC1" w:rsidRDefault="003A5A5B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A5A5B">
              <w:rPr>
                <w:rFonts w:asciiTheme="majorBidi" w:hAnsiTheme="majorBidi" w:cstheme="majorBidi"/>
                <w:sz w:val="24"/>
                <w:szCs w:val="24"/>
              </w:rPr>
              <w:t>Rapporteur, TSAG Rapporteur Group on Strengthening Cooperation/ Collaboration</w:t>
            </w:r>
          </w:p>
        </w:tc>
        <w:tc>
          <w:tcPr>
            <w:tcW w:w="3998" w:type="dxa"/>
            <w:shd w:val="clear" w:color="auto" w:fill="auto"/>
          </w:tcPr>
          <w:p w14:paraId="756861FE" w14:textId="135047A0" w:rsidR="00622FCD" w:rsidRPr="00CD4DC1" w:rsidRDefault="003A5A5B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A5A5B">
              <w:rPr>
                <w:rFonts w:asciiTheme="majorBidi" w:hAnsiTheme="majorBidi" w:cstheme="majorBidi"/>
                <w:sz w:val="24"/>
                <w:szCs w:val="24"/>
              </w:rPr>
              <w:t>Agenda TSAG RG-SC “Strengthening Cooperation/Collaboration” e-meeting, 24 September 2018, 15:00 - 17:00 CEST</w:t>
            </w:r>
          </w:p>
        </w:tc>
      </w:tr>
      <w:tr w:rsidR="00DC5D1D" w:rsidRPr="00CD4DC1" w14:paraId="56A941E8" w14:textId="77777777" w:rsidTr="004606C5">
        <w:tc>
          <w:tcPr>
            <w:tcW w:w="2802" w:type="dxa"/>
            <w:shd w:val="clear" w:color="auto" w:fill="auto"/>
          </w:tcPr>
          <w:p w14:paraId="38CCA45F" w14:textId="4C0C7A00" w:rsidR="00DC5D1D" w:rsidRPr="00CD4DC1" w:rsidRDefault="00861B94" w:rsidP="004606C5">
            <w:pPr>
              <w:spacing w:after="0" w:line="240" w:lineRule="auto"/>
              <w:rPr>
                <w:rFonts w:asciiTheme="majorBidi" w:eastAsia="SimSun" w:hAnsiTheme="majorBidi" w:cstheme="majorBidi"/>
                <w:bCs/>
                <w:sz w:val="20"/>
                <w:szCs w:val="20"/>
              </w:rPr>
            </w:pPr>
            <w:hyperlink r:id="rId32" w:history="1">
              <w:r w:rsidR="004606C5" w:rsidRPr="0097757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16733-DOC6 (180531)</w:t>
              </w:r>
            </w:hyperlink>
          </w:p>
        </w:tc>
        <w:tc>
          <w:tcPr>
            <w:tcW w:w="1984" w:type="dxa"/>
            <w:shd w:val="clear" w:color="auto" w:fill="auto"/>
          </w:tcPr>
          <w:p w14:paraId="1DCA9DC4" w14:textId="77D3864A" w:rsidR="00DC5D1D" w:rsidRPr="004606C5" w:rsidRDefault="004606C5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606C5">
              <w:rPr>
                <w:rFonts w:asciiTheme="majorBidi" w:hAnsiTheme="majorBidi" w:cstheme="majorBidi"/>
                <w:bCs/>
                <w:sz w:val="24"/>
                <w:szCs w:val="24"/>
                <w:lang w:eastAsia="ja-JP"/>
              </w:rPr>
              <w:t>TSAG Rapporteur Rapporteur WM</w:t>
            </w:r>
          </w:p>
        </w:tc>
        <w:tc>
          <w:tcPr>
            <w:tcW w:w="3998" w:type="dxa"/>
            <w:shd w:val="clear" w:color="auto" w:fill="auto"/>
          </w:tcPr>
          <w:p w14:paraId="01132619" w14:textId="7A926209" w:rsidR="00DC5D1D" w:rsidRPr="004606C5" w:rsidRDefault="004606C5" w:rsidP="004606C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606C5">
              <w:rPr>
                <w:rFonts w:asciiTheme="majorBidi" w:hAnsiTheme="majorBidi" w:cstheme="majorBidi"/>
                <w:bCs/>
                <w:sz w:val="24"/>
                <w:szCs w:val="24"/>
                <w:lang w:eastAsia="ja-JP"/>
              </w:rPr>
              <w:t>Draft report of the TSAG joint RG-SC and RG-WM interim e-meeting, 31 May 2018</w:t>
            </w:r>
          </w:p>
        </w:tc>
      </w:tr>
      <w:tr w:rsidR="004606C5" w:rsidRPr="00CD4DC1" w14:paraId="1E82E28F" w14:textId="77777777" w:rsidTr="004606C5">
        <w:tc>
          <w:tcPr>
            <w:tcW w:w="2802" w:type="dxa"/>
            <w:shd w:val="clear" w:color="auto" w:fill="auto"/>
          </w:tcPr>
          <w:p w14:paraId="1A3F1592" w14:textId="1C70312B" w:rsidR="004606C5" w:rsidRDefault="00861B94" w:rsidP="004606C5">
            <w:pPr>
              <w:spacing w:after="0" w:line="240" w:lineRule="auto"/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hyperlink r:id="rId33" w:history="1">
              <w:r w:rsidR="004606C5" w:rsidRPr="00977575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</w:rPr>
                <w:t>TSAG TD329</w:t>
              </w:r>
            </w:hyperlink>
          </w:p>
        </w:tc>
        <w:tc>
          <w:tcPr>
            <w:tcW w:w="1984" w:type="dxa"/>
            <w:shd w:val="clear" w:color="auto" w:fill="auto"/>
          </w:tcPr>
          <w:p w14:paraId="012B4541" w14:textId="29F93C69" w:rsidR="004606C5" w:rsidRPr="004606C5" w:rsidRDefault="004606C5" w:rsidP="004606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7575">
              <w:rPr>
                <w:rFonts w:asciiTheme="majorBidi" w:hAnsiTheme="majorBidi" w:cstheme="majorBidi"/>
                <w:sz w:val="24"/>
                <w:szCs w:val="24"/>
              </w:rPr>
              <w:t>ITU-T representatives to ISO/IEC/ITU-T Joint Task Force on effective collaboration</w:t>
            </w:r>
          </w:p>
        </w:tc>
        <w:tc>
          <w:tcPr>
            <w:tcW w:w="3998" w:type="dxa"/>
            <w:shd w:val="clear" w:color="auto" w:fill="auto"/>
          </w:tcPr>
          <w:p w14:paraId="740C7F77" w14:textId="5E307262" w:rsidR="004606C5" w:rsidRPr="004606C5" w:rsidRDefault="004606C5" w:rsidP="004606C5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  <w:lang w:eastAsia="ja-JP"/>
              </w:rPr>
            </w:pPr>
            <w:r w:rsidRPr="00977575">
              <w:rPr>
                <w:rFonts w:asciiTheme="majorBidi" w:hAnsiTheme="majorBidi" w:cstheme="majorBidi"/>
                <w:sz w:val="24"/>
                <w:szCs w:val="24"/>
              </w:rPr>
              <w:t>Proposals to TSAG by ISO/IEC/ITU-T Joint Task Force on effective collaboration (JTFEC)</w:t>
            </w:r>
          </w:p>
        </w:tc>
      </w:tr>
      <w:tr w:rsidR="00FA293F" w:rsidRPr="00CD4DC1" w14:paraId="027B1A2A" w14:textId="77777777" w:rsidTr="004606C5">
        <w:tc>
          <w:tcPr>
            <w:tcW w:w="2802" w:type="dxa"/>
            <w:shd w:val="clear" w:color="auto" w:fill="auto"/>
          </w:tcPr>
          <w:p w14:paraId="7BB390C0" w14:textId="03D09B40" w:rsidR="00FA293F" w:rsidRDefault="00861B94" w:rsidP="004606C5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4" w:history="1">
              <w:r w:rsidR="00FA293F" w:rsidRPr="0097757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</w:t>
              </w:r>
              <w:r w:rsidR="00FA293F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SAG T</w:t>
              </w:r>
              <w:r w:rsidR="00FA293F" w:rsidRPr="0097757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D114</w:t>
              </w:r>
            </w:hyperlink>
            <w:r w:rsidR="00FA293F" w:rsidRPr="00977575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-R2</w:t>
            </w:r>
          </w:p>
        </w:tc>
        <w:tc>
          <w:tcPr>
            <w:tcW w:w="1984" w:type="dxa"/>
            <w:shd w:val="clear" w:color="auto" w:fill="auto"/>
          </w:tcPr>
          <w:p w14:paraId="32C50A6A" w14:textId="3C61D18E" w:rsidR="00FA293F" w:rsidRPr="00977575" w:rsidRDefault="00FA293F" w:rsidP="004606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7575">
              <w:rPr>
                <w:rFonts w:asciiTheme="majorBidi" w:hAnsiTheme="majorBidi" w:cstheme="majorBidi"/>
                <w:bCs/>
                <w:sz w:val="24"/>
                <w:szCs w:val="24"/>
              </w:rPr>
              <w:t>RG-SC Rapporteur</w:t>
            </w:r>
          </w:p>
        </w:tc>
        <w:tc>
          <w:tcPr>
            <w:tcW w:w="3998" w:type="dxa"/>
            <w:shd w:val="clear" w:color="auto" w:fill="auto"/>
          </w:tcPr>
          <w:p w14:paraId="4C2D574E" w14:textId="4166B577" w:rsidR="00FA293F" w:rsidRPr="00977575" w:rsidRDefault="00FA293F" w:rsidP="004606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7575">
              <w:rPr>
                <w:rFonts w:asciiTheme="majorBidi" w:eastAsia="Times New Roman" w:hAnsiTheme="majorBidi" w:cstheme="majorBidi"/>
                <w:sz w:val="24"/>
                <w:szCs w:val="24"/>
              </w:rPr>
              <w:t>Living List on issues regarding Strengthening Collaboration</w:t>
            </w:r>
          </w:p>
        </w:tc>
      </w:tr>
    </w:tbl>
    <w:p w14:paraId="0F665B71" w14:textId="77777777" w:rsidR="007F493D" w:rsidRPr="00E5794B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5794B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E5794B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E5794B" w:rsidSect="004A72B6">
      <w:headerReference w:type="default" r:id="rId35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7E7D9" w14:textId="77777777" w:rsidR="00861B94" w:rsidRDefault="00861B94" w:rsidP="004A72B6">
      <w:pPr>
        <w:spacing w:after="0" w:line="240" w:lineRule="auto"/>
      </w:pPr>
      <w:r>
        <w:separator/>
      </w:r>
    </w:p>
  </w:endnote>
  <w:endnote w:type="continuationSeparator" w:id="0">
    <w:p w14:paraId="05430A8A" w14:textId="77777777" w:rsidR="00861B94" w:rsidRDefault="00861B94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DF7F2" w14:textId="77777777" w:rsidR="00861B94" w:rsidRDefault="00861B94" w:rsidP="004A72B6">
      <w:pPr>
        <w:spacing w:after="0" w:line="240" w:lineRule="auto"/>
      </w:pPr>
      <w:r>
        <w:separator/>
      </w:r>
    </w:p>
  </w:footnote>
  <w:footnote w:type="continuationSeparator" w:id="0">
    <w:p w14:paraId="0A03C4CA" w14:textId="77777777" w:rsidR="00861B94" w:rsidRDefault="00861B94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35484317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196D50">
          <w:rPr>
            <w:rFonts w:asciiTheme="majorBidi" w:hAnsiTheme="majorBidi" w:cstheme="majorBidi"/>
            <w:noProof/>
            <w:sz w:val="18"/>
            <w:szCs w:val="18"/>
          </w:rPr>
          <w:t>- 5 -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20CCEBFF" w:rsidR="009572AA" w:rsidRPr="004A72B6" w:rsidRDefault="009572AA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 w:rsidRPr="004A72B6">
      <w:rPr>
        <w:rFonts w:asciiTheme="majorBidi" w:hAnsiTheme="majorBidi" w:cstheme="majorBidi"/>
        <w:sz w:val="18"/>
        <w:szCs w:val="18"/>
      </w:rPr>
      <w:t>D</w:t>
    </w:r>
    <w:r w:rsidR="00F45DB1">
      <w:rPr>
        <w:rFonts w:asciiTheme="majorBidi" w:hAnsiTheme="majorBidi" w:cstheme="majorBidi"/>
        <w:sz w:val="18"/>
        <w:szCs w:val="18"/>
      </w:rPr>
      <w:t>OC</w:t>
    </w:r>
    <w:r w:rsidRPr="004A72B6">
      <w:rPr>
        <w:rFonts w:asciiTheme="majorBidi" w:hAnsiTheme="majorBidi" w:cstheme="majorBidi"/>
        <w:sz w:val="18"/>
        <w:szCs w:val="18"/>
      </w:rPr>
      <w:t xml:space="preserve"> 0</w:t>
    </w:r>
    <w:r w:rsidR="00687193">
      <w:rPr>
        <w:rFonts w:asciiTheme="majorBidi" w:hAnsiTheme="majorBidi" w:cstheme="majorBidi"/>
        <w:sz w:val="18"/>
        <w:szCs w:val="18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D12"/>
    <w:multiLevelType w:val="hybridMultilevel"/>
    <w:tmpl w:val="D45A2E3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23594"/>
    <w:multiLevelType w:val="hybridMultilevel"/>
    <w:tmpl w:val="CECCF012"/>
    <w:lvl w:ilvl="0" w:tplc="97ECD04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728B"/>
    <w:multiLevelType w:val="hybridMultilevel"/>
    <w:tmpl w:val="419ED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845E70"/>
    <w:multiLevelType w:val="multilevel"/>
    <w:tmpl w:val="6926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622E0A"/>
    <w:multiLevelType w:val="hybridMultilevel"/>
    <w:tmpl w:val="C81C8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7964"/>
    <w:multiLevelType w:val="multilevel"/>
    <w:tmpl w:val="6196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BF57D0"/>
    <w:multiLevelType w:val="hybridMultilevel"/>
    <w:tmpl w:val="05921E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00E77C2"/>
    <w:multiLevelType w:val="hybridMultilevel"/>
    <w:tmpl w:val="54581E0A"/>
    <w:lvl w:ilvl="0" w:tplc="D074AD0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9E7EBF9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F1E75"/>
    <w:multiLevelType w:val="hybridMultilevel"/>
    <w:tmpl w:val="4B4A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A6B06"/>
    <w:multiLevelType w:val="hybridMultilevel"/>
    <w:tmpl w:val="6EB48014"/>
    <w:lvl w:ilvl="0" w:tplc="D496392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330A0"/>
    <w:multiLevelType w:val="hybridMultilevel"/>
    <w:tmpl w:val="2FAC608E"/>
    <w:lvl w:ilvl="0" w:tplc="5C38271E">
      <w:numFmt w:val="bullet"/>
      <w:lvlText w:val=""/>
      <w:lvlJc w:val="left"/>
      <w:pPr>
        <w:ind w:left="-292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</w:abstractNum>
  <w:abstractNum w:abstractNumId="11" w15:restartNumberingAfterBreak="0">
    <w:nsid w:val="24D65028"/>
    <w:multiLevelType w:val="hybridMultilevel"/>
    <w:tmpl w:val="C4DEF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B7652"/>
    <w:multiLevelType w:val="hybridMultilevel"/>
    <w:tmpl w:val="E056F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B1D66"/>
    <w:multiLevelType w:val="multilevel"/>
    <w:tmpl w:val="0C6864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B627CF"/>
    <w:multiLevelType w:val="hybridMultilevel"/>
    <w:tmpl w:val="3E140ECE"/>
    <w:lvl w:ilvl="0" w:tplc="261423D0">
      <w:start w:val="1"/>
      <w:numFmt w:val="decimal"/>
      <w:lvlText w:val="%1)"/>
      <w:lvlJc w:val="left"/>
      <w:pPr>
        <w:ind w:left="1074" w:hanging="360"/>
      </w:pPr>
    </w:lvl>
    <w:lvl w:ilvl="1" w:tplc="04090017">
      <w:start w:val="1"/>
      <w:numFmt w:val="aiueoFullWidth"/>
      <w:lvlText w:val="(%2)"/>
      <w:lvlJc w:val="left"/>
      <w:pPr>
        <w:ind w:left="1554" w:hanging="420"/>
      </w:pPr>
    </w:lvl>
    <w:lvl w:ilvl="2" w:tplc="04090011">
      <w:start w:val="1"/>
      <w:numFmt w:val="decimalEnclosedCircle"/>
      <w:lvlText w:val="%3"/>
      <w:lvlJc w:val="left"/>
      <w:pPr>
        <w:ind w:left="1974" w:hanging="420"/>
      </w:pPr>
    </w:lvl>
    <w:lvl w:ilvl="3" w:tplc="0409000F">
      <w:start w:val="1"/>
      <w:numFmt w:val="decimal"/>
      <w:lvlText w:val="%4."/>
      <w:lvlJc w:val="left"/>
      <w:pPr>
        <w:ind w:left="2394" w:hanging="420"/>
      </w:pPr>
    </w:lvl>
    <w:lvl w:ilvl="4" w:tplc="04090017">
      <w:start w:val="1"/>
      <w:numFmt w:val="aiueoFullWidth"/>
      <w:lvlText w:val="(%5)"/>
      <w:lvlJc w:val="left"/>
      <w:pPr>
        <w:ind w:left="2814" w:hanging="420"/>
      </w:pPr>
    </w:lvl>
    <w:lvl w:ilvl="5" w:tplc="04090011">
      <w:start w:val="1"/>
      <w:numFmt w:val="decimalEnclosedCircle"/>
      <w:lvlText w:val="%6"/>
      <w:lvlJc w:val="left"/>
      <w:pPr>
        <w:ind w:left="3234" w:hanging="420"/>
      </w:pPr>
    </w:lvl>
    <w:lvl w:ilvl="6" w:tplc="0409000F">
      <w:start w:val="1"/>
      <w:numFmt w:val="decimal"/>
      <w:lvlText w:val="%7."/>
      <w:lvlJc w:val="left"/>
      <w:pPr>
        <w:ind w:left="3654" w:hanging="420"/>
      </w:pPr>
    </w:lvl>
    <w:lvl w:ilvl="7" w:tplc="04090017">
      <w:start w:val="1"/>
      <w:numFmt w:val="aiueoFullWidth"/>
      <w:lvlText w:val="(%8)"/>
      <w:lvlJc w:val="left"/>
      <w:pPr>
        <w:ind w:left="4074" w:hanging="420"/>
      </w:pPr>
    </w:lvl>
    <w:lvl w:ilvl="8" w:tplc="04090011">
      <w:start w:val="1"/>
      <w:numFmt w:val="decimalEnclosedCircle"/>
      <w:lvlText w:val="%9"/>
      <w:lvlJc w:val="left"/>
      <w:pPr>
        <w:ind w:left="4494" w:hanging="420"/>
      </w:pPr>
    </w:lvl>
  </w:abstractNum>
  <w:abstractNum w:abstractNumId="15" w15:restartNumberingAfterBreak="0">
    <w:nsid w:val="3A9B7DFF"/>
    <w:multiLevelType w:val="hybridMultilevel"/>
    <w:tmpl w:val="FE36E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D0D9C"/>
    <w:multiLevelType w:val="multilevel"/>
    <w:tmpl w:val="8CBC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BD1F5A"/>
    <w:multiLevelType w:val="hybridMultilevel"/>
    <w:tmpl w:val="4C584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B18D0"/>
    <w:multiLevelType w:val="hybridMultilevel"/>
    <w:tmpl w:val="4BD6D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624FA9"/>
    <w:multiLevelType w:val="multilevel"/>
    <w:tmpl w:val="8132E2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A25A18"/>
    <w:multiLevelType w:val="hybridMultilevel"/>
    <w:tmpl w:val="0D802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706A7"/>
    <w:multiLevelType w:val="hybridMultilevel"/>
    <w:tmpl w:val="16004A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C0036F"/>
    <w:multiLevelType w:val="hybridMultilevel"/>
    <w:tmpl w:val="38C2CACC"/>
    <w:lvl w:ilvl="0" w:tplc="C81A4742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22D54"/>
    <w:multiLevelType w:val="hybridMultilevel"/>
    <w:tmpl w:val="9E9649AC"/>
    <w:lvl w:ilvl="0" w:tplc="C13804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4" w15:restartNumberingAfterBreak="0">
    <w:nsid w:val="50464ACE"/>
    <w:multiLevelType w:val="hybridMultilevel"/>
    <w:tmpl w:val="E4D8C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A29B3"/>
    <w:multiLevelType w:val="hybridMultilevel"/>
    <w:tmpl w:val="C7940D6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4673054"/>
    <w:multiLevelType w:val="hybridMultilevel"/>
    <w:tmpl w:val="5D96BD14"/>
    <w:lvl w:ilvl="0" w:tplc="E7FC5D7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8" w15:restartNumberingAfterBreak="0">
    <w:nsid w:val="575E7B56"/>
    <w:multiLevelType w:val="hybridMultilevel"/>
    <w:tmpl w:val="E702B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837F6"/>
    <w:multiLevelType w:val="hybridMultilevel"/>
    <w:tmpl w:val="51A82008"/>
    <w:lvl w:ilvl="0" w:tplc="0809000F">
      <w:start w:val="1"/>
      <w:numFmt w:val="decimal"/>
      <w:lvlText w:val="%1."/>
      <w:lvlJc w:val="left"/>
      <w:pPr>
        <w:ind w:left="1083" w:hanging="360"/>
      </w:pPr>
    </w:lvl>
    <w:lvl w:ilvl="1" w:tplc="08090019" w:tentative="1">
      <w:start w:val="1"/>
      <w:numFmt w:val="lowerLetter"/>
      <w:lvlText w:val="%2."/>
      <w:lvlJc w:val="left"/>
      <w:pPr>
        <w:ind w:left="1803" w:hanging="360"/>
      </w:pPr>
    </w:lvl>
    <w:lvl w:ilvl="2" w:tplc="0809001B" w:tentative="1">
      <w:start w:val="1"/>
      <w:numFmt w:val="lowerRoman"/>
      <w:lvlText w:val="%3."/>
      <w:lvlJc w:val="right"/>
      <w:pPr>
        <w:ind w:left="2523" w:hanging="180"/>
      </w:pPr>
    </w:lvl>
    <w:lvl w:ilvl="3" w:tplc="0809000F" w:tentative="1">
      <w:start w:val="1"/>
      <w:numFmt w:val="decimal"/>
      <w:lvlText w:val="%4."/>
      <w:lvlJc w:val="left"/>
      <w:pPr>
        <w:ind w:left="3243" w:hanging="360"/>
      </w:pPr>
    </w:lvl>
    <w:lvl w:ilvl="4" w:tplc="08090019" w:tentative="1">
      <w:start w:val="1"/>
      <w:numFmt w:val="lowerLetter"/>
      <w:lvlText w:val="%5."/>
      <w:lvlJc w:val="left"/>
      <w:pPr>
        <w:ind w:left="3963" w:hanging="360"/>
      </w:pPr>
    </w:lvl>
    <w:lvl w:ilvl="5" w:tplc="0809001B" w:tentative="1">
      <w:start w:val="1"/>
      <w:numFmt w:val="lowerRoman"/>
      <w:lvlText w:val="%6."/>
      <w:lvlJc w:val="right"/>
      <w:pPr>
        <w:ind w:left="4683" w:hanging="180"/>
      </w:pPr>
    </w:lvl>
    <w:lvl w:ilvl="6" w:tplc="0809000F" w:tentative="1">
      <w:start w:val="1"/>
      <w:numFmt w:val="decimal"/>
      <w:lvlText w:val="%7."/>
      <w:lvlJc w:val="left"/>
      <w:pPr>
        <w:ind w:left="5403" w:hanging="360"/>
      </w:pPr>
    </w:lvl>
    <w:lvl w:ilvl="7" w:tplc="08090019" w:tentative="1">
      <w:start w:val="1"/>
      <w:numFmt w:val="lowerLetter"/>
      <w:lvlText w:val="%8."/>
      <w:lvlJc w:val="left"/>
      <w:pPr>
        <w:ind w:left="6123" w:hanging="360"/>
      </w:pPr>
    </w:lvl>
    <w:lvl w:ilvl="8" w:tplc="08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0" w15:restartNumberingAfterBreak="0">
    <w:nsid w:val="5AEC4A30"/>
    <w:multiLevelType w:val="hybridMultilevel"/>
    <w:tmpl w:val="FA728B24"/>
    <w:lvl w:ilvl="0" w:tplc="03ECC05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2F5855"/>
    <w:multiLevelType w:val="hybridMultilevel"/>
    <w:tmpl w:val="1CCA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3280A"/>
    <w:multiLevelType w:val="hybridMultilevel"/>
    <w:tmpl w:val="8140D9E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68BA683C"/>
    <w:multiLevelType w:val="hybridMultilevel"/>
    <w:tmpl w:val="07A49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103F3"/>
    <w:multiLevelType w:val="multilevel"/>
    <w:tmpl w:val="803C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22838"/>
    <w:multiLevelType w:val="hybridMultilevel"/>
    <w:tmpl w:val="2D9047A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8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A471E7"/>
    <w:multiLevelType w:val="hybridMultilevel"/>
    <w:tmpl w:val="DBF26ECC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769465C8"/>
    <w:multiLevelType w:val="hybridMultilevel"/>
    <w:tmpl w:val="C3B44EC8"/>
    <w:lvl w:ilvl="0" w:tplc="14FE9C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F48F4"/>
    <w:multiLevelType w:val="hybridMultilevel"/>
    <w:tmpl w:val="31FC0292"/>
    <w:lvl w:ilvl="0" w:tplc="5C38271E">
      <w:numFmt w:val="bullet"/>
      <w:lvlText w:val=""/>
      <w:lvlJc w:val="left"/>
      <w:pPr>
        <w:ind w:left="1108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42" w15:restartNumberingAfterBreak="0">
    <w:nsid w:val="78CF60EA"/>
    <w:multiLevelType w:val="hybridMultilevel"/>
    <w:tmpl w:val="94DC3A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0E3530"/>
    <w:multiLevelType w:val="hybridMultilevel"/>
    <w:tmpl w:val="B3BE08BC"/>
    <w:lvl w:ilvl="0" w:tplc="963863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583FDF"/>
    <w:multiLevelType w:val="multilevel"/>
    <w:tmpl w:val="06065C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E7115A9"/>
    <w:multiLevelType w:val="hybridMultilevel"/>
    <w:tmpl w:val="2F4E4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B77172"/>
    <w:multiLevelType w:val="hybridMultilevel"/>
    <w:tmpl w:val="20967A50"/>
    <w:lvl w:ilvl="0" w:tplc="D5023A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5"/>
  </w:num>
  <w:num w:numId="3">
    <w:abstractNumId w:val="3"/>
  </w:num>
  <w:num w:numId="4">
    <w:abstractNumId w:val="5"/>
  </w:num>
  <w:num w:numId="5">
    <w:abstractNumId w:val="16"/>
  </w:num>
  <w:num w:numId="6">
    <w:abstractNumId w:val="4"/>
  </w:num>
  <w:num w:numId="7">
    <w:abstractNumId w:val="21"/>
  </w:num>
  <w:num w:numId="8">
    <w:abstractNumId w:val="28"/>
  </w:num>
  <w:num w:numId="9">
    <w:abstractNumId w:val="32"/>
  </w:num>
  <w:num w:numId="10">
    <w:abstractNumId w:val="15"/>
  </w:num>
  <w:num w:numId="11">
    <w:abstractNumId w:val="23"/>
  </w:num>
  <w:num w:numId="12">
    <w:abstractNumId w:val="2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13"/>
  </w:num>
  <w:num w:numId="16">
    <w:abstractNumId w:val="19"/>
  </w:num>
  <w:num w:numId="17">
    <w:abstractNumId w:val="44"/>
  </w:num>
  <w:num w:numId="18">
    <w:abstractNumId w:val="46"/>
  </w:num>
  <w:num w:numId="19">
    <w:abstractNumId w:val="0"/>
  </w:num>
  <w:num w:numId="20">
    <w:abstractNumId w:val="43"/>
  </w:num>
  <w:num w:numId="21">
    <w:abstractNumId w:val="45"/>
  </w:num>
  <w:num w:numId="22">
    <w:abstractNumId w:val="31"/>
  </w:num>
  <w:num w:numId="23">
    <w:abstractNumId w:val="42"/>
  </w:num>
  <w:num w:numId="24">
    <w:abstractNumId w:val="9"/>
  </w:num>
  <w:num w:numId="25">
    <w:abstractNumId w:val="1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7"/>
  </w:num>
  <w:num w:numId="29">
    <w:abstractNumId w:val="36"/>
  </w:num>
  <w:num w:numId="30">
    <w:abstractNumId w:val="24"/>
  </w:num>
  <w:num w:numId="31">
    <w:abstractNumId w:val="11"/>
  </w:num>
  <w:num w:numId="32">
    <w:abstractNumId w:val="30"/>
  </w:num>
  <w:num w:numId="33">
    <w:abstractNumId w:val="22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0"/>
  </w:num>
  <w:num w:numId="37">
    <w:abstractNumId w:val="39"/>
  </w:num>
  <w:num w:numId="38">
    <w:abstractNumId w:val="41"/>
  </w:num>
  <w:num w:numId="39">
    <w:abstractNumId w:val="10"/>
  </w:num>
  <w:num w:numId="40">
    <w:abstractNumId w:val="37"/>
  </w:num>
  <w:num w:numId="41">
    <w:abstractNumId w:val="20"/>
  </w:num>
  <w:num w:numId="42">
    <w:abstractNumId w:val="14"/>
  </w:num>
  <w:num w:numId="43">
    <w:abstractNumId w:val="26"/>
  </w:num>
  <w:num w:numId="44">
    <w:abstractNumId w:val="6"/>
  </w:num>
  <w:num w:numId="45">
    <w:abstractNumId w:val="25"/>
  </w:num>
  <w:num w:numId="46">
    <w:abstractNumId w:val="18"/>
  </w:num>
  <w:num w:numId="47">
    <w:abstractNumId w:val="12"/>
  </w:num>
  <w:num w:numId="48">
    <w:abstractNumId w:val="2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50"/>
  <w:bordersDoNotSurroundHeader/>
  <w:bordersDoNotSurroundFooter/>
  <w:activeWritingStyle w:appName="MSWord" w:lang="fr-C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25D3E"/>
    <w:rsid w:val="00033F67"/>
    <w:rsid w:val="0004405D"/>
    <w:rsid w:val="000462CE"/>
    <w:rsid w:val="00056BCF"/>
    <w:rsid w:val="00060B00"/>
    <w:rsid w:val="00064B4B"/>
    <w:rsid w:val="00065A3A"/>
    <w:rsid w:val="00066247"/>
    <w:rsid w:val="0007387B"/>
    <w:rsid w:val="00077E0D"/>
    <w:rsid w:val="00084C1B"/>
    <w:rsid w:val="00094429"/>
    <w:rsid w:val="00096A62"/>
    <w:rsid w:val="00097534"/>
    <w:rsid w:val="000A0DED"/>
    <w:rsid w:val="000A4082"/>
    <w:rsid w:val="000A7D13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51C1"/>
    <w:rsid w:val="000E6443"/>
    <w:rsid w:val="000E644B"/>
    <w:rsid w:val="000F61A7"/>
    <w:rsid w:val="000F78F4"/>
    <w:rsid w:val="00101272"/>
    <w:rsid w:val="00102B2C"/>
    <w:rsid w:val="00106B18"/>
    <w:rsid w:val="0010716A"/>
    <w:rsid w:val="00110BD6"/>
    <w:rsid w:val="00126FE4"/>
    <w:rsid w:val="0012773A"/>
    <w:rsid w:val="001311C2"/>
    <w:rsid w:val="00135619"/>
    <w:rsid w:val="001428C7"/>
    <w:rsid w:val="00142B53"/>
    <w:rsid w:val="001441A1"/>
    <w:rsid w:val="00146C7B"/>
    <w:rsid w:val="0014731A"/>
    <w:rsid w:val="001510A7"/>
    <w:rsid w:val="0015255D"/>
    <w:rsid w:val="00154DDB"/>
    <w:rsid w:val="00157267"/>
    <w:rsid w:val="001617F9"/>
    <w:rsid w:val="00162AAB"/>
    <w:rsid w:val="00166309"/>
    <w:rsid w:val="00174E9A"/>
    <w:rsid w:val="00177FB4"/>
    <w:rsid w:val="00181A7A"/>
    <w:rsid w:val="001840BD"/>
    <w:rsid w:val="00184C28"/>
    <w:rsid w:val="001951E9"/>
    <w:rsid w:val="00196D50"/>
    <w:rsid w:val="0019745B"/>
    <w:rsid w:val="001C1603"/>
    <w:rsid w:val="001C6DFF"/>
    <w:rsid w:val="001C70EC"/>
    <w:rsid w:val="001D1F23"/>
    <w:rsid w:val="001E64C4"/>
    <w:rsid w:val="001F1453"/>
    <w:rsid w:val="001F42C5"/>
    <w:rsid w:val="001F7BB3"/>
    <w:rsid w:val="002048EC"/>
    <w:rsid w:val="00212EB8"/>
    <w:rsid w:val="00215C89"/>
    <w:rsid w:val="00217FE5"/>
    <w:rsid w:val="002203EF"/>
    <w:rsid w:val="00222C0D"/>
    <w:rsid w:val="0022429C"/>
    <w:rsid w:val="002270E9"/>
    <w:rsid w:val="0022717C"/>
    <w:rsid w:val="00230DE2"/>
    <w:rsid w:val="00233AA3"/>
    <w:rsid w:val="00234C7F"/>
    <w:rsid w:val="002403A4"/>
    <w:rsid w:val="002409CA"/>
    <w:rsid w:val="00240C9B"/>
    <w:rsid w:val="00255251"/>
    <w:rsid w:val="002654E3"/>
    <w:rsid w:val="00270FA5"/>
    <w:rsid w:val="002757C4"/>
    <w:rsid w:val="00283F02"/>
    <w:rsid w:val="00285319"/>
    <w:rsid w:val="00290E04"/>
    <w:rsid w:val="00291743"/>
    <w:rsid w:val="00291D86"/>
    <w:rsid w:val="00293C7B"/>
    <w:rsid w:val="002A2391"/>
    <w:rsid w:val="002A2889"/>
    <w:rsid w:val="002A4372"/>
    <w:rsid w:val="002B4F69"/>
    <w:rsid w:val="002B7AC4"/>
    <w:rsid w:val="002C23E3"/>
    <w:rsid w:val="002C55F0"/>
    <w:rsid w:val="002C6108"/>
    <w:rsid w:val="002D748B"/>
    <w:rsid w:val="002E170C"/>
    <w:rsid w:val="002F1334"/>
    <w:rsid w:val="002F1468"/>
    <w:rsid w:val="002F3723"/>
    <w:rsid w:val="002F45A0"/>
    <w:rsid w:val="002F59DA"/>
    <w:rsid w:val="002F623D"/>
    <w:rsid w:val="00305204"/>
    <w:rsid w:val="00315C02"/>
    <w:rsid w:val="00317522"/>
    <w:rsid w:val="003216E2"/>
    <w:rsid w:val="00324C53"/>
    <w:rsid w:val="00325EE4"/>
    <w:rsid w:val="0033136B"/>
    <w:rsid w:val="003328A4"/>
    <w:rsid w:val="00332BE3"/>
    <w:rsid w:val="0033681B"/>
    <w:rsid w:val="00337B4E"/>
    <w:rsid w:val="00343786"/>
    <w:rsid w:val="00346DE5"/>
    <w:rsid w:val="003626C8"/>
    <w:rsid w:val="00366C44"/>
    <w:rsid w:val="003706A6"/>
    <w:rsid w:val="00370B80"/>
    <w:rsid w:val="00371573"/>
    <w:rsid w:val="003751FB"/>
    <w:rsid w:val="003767CC"/>
    <w:rsid w:val="00377D93"/>
    <w:rsid w:val="00386EB5"/>
    <w:rsid w:val="00394DA7"/>
    <w:rsid w:val="003A040D"/>
    <w:rsid w:val="003A5340"/>
    <w:rsid w:val="003A5873"/>
    <w:rsid w:val="003A5A5B"/>
    <w:rsid w:val="003A5D4A"/>
    <w:rsid w:val="003A64F7"/>
    <w:rsid w:val="003A7828"/>
    <w:rsid w:val="003B3A14"/>
    <w:rsid w:val="003B50F9"/>
    <w:rsid w:val="003C0319"/>
    <w:rsid w:val="003C1B79"/>
    <w:rsid w:val="003C25A3"/>
    <w:rsid w:val="003C4DAD"/>
    <w:rsid w:val="003C5154"/>
    <w:rsid w:val="003D4551"/>
    <w:rsid w:val="003D6872"/>
    <w:rsid w:val="003E013E"/>
    <w:rsid w:val="003E0C41"/>
    <w:rsid w:val="003F143A"/>
    <w:rsid w:val="004052D2"/>
    <w:rsid w:val="00411FA5"/>
    <w:rsid w:val="00420432"/>
    <w:rsid w:val="0042212F"/>
    <w:rsid w:val="00425967"/>
    <w:rsid w:val="00431E86"/>
    <w:rsid w:val="00433657"/>
    <w:rsid w:val="00433A0B"/>
    <w:rsid w:val="004347BD"/>
    <w:rsid w:val="00441A9D"/>
    <w:rsid w:val="00442058"/>
    <w:rsid w:val="00442F89"/>
    <w:rsid w:val="00447288"/>
    <w:rsid w:val="00450E24"/>
    <w:rsid w:val="00451117"/>
    <w:rsid w:val="00451607"/>
    <w:rsid w:val="00456069"/>
    <w:rsid w:val="00456089"/>
    <w:rsid w:val="004606C5"/>
    <w:rsid w:val="004633C2"/>
    <w:rsid w:val="00463ABF"/>
    <w:rsid w:val="00463FB2"/>
    <w:rsid w:val="00465832"/>
    <w:rsid w:val="00465B37"/>
    <w:rsid w:val="00466248"/>
    <w:rsid w:val="0047257E"/>
    <w:rsid w:val="004856AC"/>
    <w:rsid w:val="00485BDB"/>
    <w:rsid w:val="00487C72"/>
    <w:rsid w:val="00487D1E"/>
    <w:rsid w:val="00491748"/>
    <w:rsid w:val="004961F6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6090"/>
    <w:rsid w:val="004F4140"/>
    <w:rsid w:val="004F473F"/>
    <w:rsid w:val="004F7328"/>
    <w:rsid w:val="00503DC8"/>
    <w:rsid w:val="00506C0E"/>
    <w:rsid w:val="00513F2F"/>
    <w:rsid w:val="005214A2"/>
    <w:rsid w:val="00523B0E"/>
    <w:rsid w:val="00524911"/>
    <w:rsid w:val="00525F34"/>
    <w:rsid w:val="005266B3"/>
    <w:rsid w:val="0053159D"/>
    <w:rsid w:val="00541E79"/>
    <w:rsid w:val="00542FFC"/>
    <w:rsid w:val="0054356B"/>
    <w:rsid w:val="00543D26"/>
    <w:rsid w:val="00544CE4"/>
    <w:rsid w:val="00545E1A"/>
    <w:rsid w:val="00552E21"/>
    <w:rsid w:val="00553C05"/>
    <w:rsid w:val="00567851"/>
    <w:rsid w:val="005735C1"/>
    <w:rsid w:val="005770CD"/>
    <w:rsid w:val="00583930"/>
    <w:rsid w:val="00584348"/>
    <w:rsid w:val="00586A56"/>
    <w:rsid w:val="00586C56"/>
    <w:rsid w:val="00586E5A"/>
    <w:rsid w:val="005901C9"/>
    <w:rsid w:val="005976B1"/>
    <w:rsid w:val="005A59F7"/>
    <w:rsid w:val="005B51F6"/>
    <w:rsid w:val="005C002A"/>
    <w:rsid w:val="005C49CB"/>
    <w:rsid w:val="005C4C61"/>
    <w:rsid w:val="005C76AC"/>
    <w:rsid w:val="005D4324"/>
    <w:rsid w:val="00601D08"/>
    <w:rsid w:val="00605463"/>
    <w:rsid w:val="00610690"/>
    <w:rsid w:val="006156AA"/>
    <w:rsid w:val="00615F03"/>
    <w:rsid w:val="006226DB"/>
    <w:rsid w:val="00622FCD"/>
    <w:rsid w:val="00627029"/>
    <w:rsid w:val="00631A92"/>
    <w:rsid w:val="00636085"/>
    <w:rsid w:val="006401CF"/>
    <w:rsid w:val="00640AC0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193"/>
    <w:rsid w:val="006A0E2C"/>
    <w:rsid w:val="006A7A43"/>
    <w:rsid w:val="006B233A"/>
    <w:rsid w:val="006B3403"/>
    <w:rsid w:val="006B4A2A"/>
    <w:rsid w:val="006B76D9"/>
    <w:rsid w:val="006C0EE6"/>
    <w:rsid w:val="006C3D7A"/>
    <w:rsid w:val="006D53C3"/>
    <w:rsid w:val="006D69F4"/>
    <w:rsid w:val="006D7B04"/>
    <w:rsid w:val="006E0462"/>
    <w:rsid w:val="006F125E"/>
    <w:rsid w:val="006F600D"/>
    <w:rsid w:val="00702083"/>
    <w:rsid w:val="007020FA"/>
    <w:rsid w:val="00702B91"/>
    <w:rsid w:val="00705007"/>
    <w:rsid w:val="00716A8E"/>
    <w:rsid w:val="007235B1"/>
    <w:rsid w:val="0072688F"/>
    <w:rsid w:val="00733741"/>
    <w:rsid w:val="007404C4"/>
    <w:rsid w:val="00740B44"/>
    <w:rsid w:val="00745DC4"/>
    <w:rsid w:val="00752A24"/>
    <w:rsid w:val="00755500"/>
    <w:rsid w:val="00755950"/>
    <w:rsid w:val="00762C91"/>
    <w:rsid w:val="007644C6"/>
    <w:rsid w:val="00764AD5"/>
    <w:rsid w:val="00764EBF"/>
    <w:rsid w:val="00766CF8"/>
    <w:rsid w:val="007705CB"/>
    <w:rsid w:val="00770DBD"/>
    <w:rsid w:val="00781291"/>
    <w:rsid w:val="007830D1"/>
    <w:rsid w:val="007879AB"/>
    <w:rsid w:val="00792817"/>
    <w:rsid w:val="007A3DC2"/>
    <w:rsid w:val="007A764D"/>
    <w:rsid w:val="007A79CD"/>
    <w:rsid w:val="007B2750"/>
    <w:rsid w:val="007B4827"/>
    <w:rsid w:val="007C03B9"/>
    <w:rsid w:val="007C36AF"/>
    <w:rsid w:val="007D505C"/>
    <w:rsid w:val="007E0697"/>
    <w:rsid w:val="007E2E13"/>
    <w:rsid w:val="007E45F5"/>
    <w:rsid w:val="007E61CF"/>
    <w:rsid w:val="007E6570"/>
    <w:rsid w:val="007E7A0D"/>
    <w:rsid w:val="007E7FC8"/>
    <w:rsid w:val="007F3DC8"/>
    <w:rsid w:val="007F493D"/>
    <w:rsid w:val="007F6C18"/>
    <w:rsid w:val="00803A91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33C9"/>
    <w:rsid w:val="008337F3"/>
    <w:rsid w:val="008376A7"/>
    <w:rsid w:val="00842407"/>
    <w:rsid w:val="008453EF"/>
    <w:rsid w:val="008547D4"/>
    <w:rsid w:val="00855E25"/>
    <w:rsid w:val="00861B94"/>
    <w:rsid w:val="00863344"/>
    <w:rsid w:val="008654CD"/>
    <w:rsid w:val="008760AC"/>
    <w:rsid w:val="008769F6"/>
    <w:rsid w:val="00882E09"/>
    <w:rsid w:val="00883EF3"/>
    <w:rsid w:val="008849CB"/>
    <w:rsid w:val="00885BC5"/>
    <w:rsid w:val="008927B8"/>
    <w:rsid w:val="00894595"/>
    <w:rsid w:val="008947EB"/>
    <w:rsid w:val="008A008A"/>
    <w:rsid w:val="008A1A46"/>
    <w:rsid w:val="008A6BE0"/>
    <w:rsid w:val="008C6B88"/>
    <w:rsid w:val="008D2BC6"/>
    <w:rsid w:val="008D58FA"/>
    <w:rsid w:val="008D5E68"/>
    <w:rsid w:val="008E5F5E"/>
    <w:rsid w:val="009020E5"/>
    <w:rsid w:val="0090266B"/>
    <w:rsid w:val="0090317E"/>
    <w:rsid w:val="00910CBF"/>
    <w:rsid w:val="0091553A"/>
    <w:rsid w:val="00917951"/>
    <w:rsid w:val="00920562"/>
    <w:rsid w:val="009403EE"/>
    <w:rsid w:val="009442A8"/>
    <w:rsid w:val="00946075"/>
    <w:rsid w:val="009462B9"/>
    <w:rsid w:val="00953591"/>
    <w:rsid w:val="00953611"/>
    <w:rsid w:val="00953919"/>
    <w:rsid w:val="009572AA"/>
    <w:rsid w:val="0095746A"/>
    <w:rsid w:val="00962211"/>
    <w:rsid w:val="00973178"/>
    <w:rsid w:val="009733B2"/>
    <w:rsid w:val="00974900"/>
    <w:rsid w:val="00983873"/>
    <w:rsid w:val="009838A2"/>
    <w:rsid w:val="00983E38"/>
    <w:rsid w:val="00993B36"/>
    <w:rsid w:val="009A297D"/>
    <w:rsid w:val="009A3926"/>
    <w:rsid w:val="009A7CF6"/>
    <w:rsid w:val="009B4070"/>
    <w:rsid w:val="009C3210"/>
    <w:rsid w:val="009D142F"/>
    <w:rsid w:val="009D220E"/>
    <w:rsid w:val="009D2AD6"/>
    <w:rsid w:val="009D46E3"/>
    <w:rsid w:val="009D4B36"/>
    <w:rsid w:val="009D5A00"/>
    <w:rsid w:val="009D6795"/>
    <w:rsid w:val="009E27F7"/>
    <w:rsid w:val="009E64F8"/>
    <w:rsid w:val="009E6A56"/>
    <w:rsid w:val="009E754D"/>
    <w:rsid w:val="00A02CA4"/>
    <w:rsid w:val="00A0397D"/>
    <w:rsid w:val="00A04CB3"/>
    <w:rsid w:val="00A05A3C"/>
    <w:rsid w:val="00A05FB9"/>
    <w:rsid w:val="00A10130"/>
    <w:rsid w:val="00A10B37"/>
    <w:rsid w:val="00A151D0"/>
    <w:rsid w:val="00A15887"/>
    <w:rsid w:val="00A20326"/>
    <w:rsid w:val="00A20C17"/>
    <w:rsid w:val="00A2487A"/>
    <w:rsid w:val="00A24A34"/>
    <w:rsid w:val="00A262AD"/>
    <w:rsid w:val="00A26513"/>
    <w:rsid w:val="00A31894"/>
    <w:rsid w:val="00A360BE"/>
    <w:rsid w:val="00A3747A"/>
    <w:rsid w:val="00A429C8"/>
    <w:rsid w:val="00A45414"/>
    <w:rsid w:val="00A47C4A"/>
    <w:rsid w:val="00A5578B"/>
    <w:rsid w:val="00A610BB"/>
    <w:rsid w:val="00A64D66"/>
    <w:rsid w:val="00A74BC1"/>
    <w:rsid w:val="00A77747"/>
    <w:rsid w:val="00A833F9"/>
    <w:rsid w:val="00A8500A"/>
    <w:rsid w:val="00A8599F"/>
    <w:rsid w:val="00A86759"/>
    <w:rsid w:val="00A90485"/>
    <w:rsid w:val="00A91372"/>
    <w:rsid w:val="00A91C7C"/>
    <w:rsid w:val="00A94C74"/>
    <w:rsid w:val="00AA674E"/>
    <w:rsid w:val="00AB36E3"/>
    <w:rsid w:val="00AB3CED"/>
    <w:rsid w:val="00AC3668"/>
    <w:rsid w:val="00AC3CC5"/>
    <w:rsid w:val="00AC3E0C"/>
    <w:rsid w:val="00AD047A"/>
    <w:rsid w:val="00AE0BC5"/>
    <w:rsid w:val="00AE1D5E"/>
    <w:rsid w:val="00AF2864"/>
    <w:rsid w:val="00AF5131"/>
    <w:rsid w:val="00B03EB4"/>
    <w:rsid w:val="00B06C5C"/>
    <w:rsid w:val="00B11428"/>
    <w:rsid w:val="00B14782"/>
    <w:rsid w:val="00B236B4"/>
    <w:rsid w:val="00B24EC7"/>
    <w:rsid w:val="00B26978"/>
    <w:rsid w:val="00B31873"/>
    <w:rsid w:val="00B31961"/>
    <w:rsid w:val="00B322C3"/>
    <w:rsid w:val="00B34AC1"/>
    <w:rsid w:val="00B34F2C"/>
    <w:rsid w:val="00B36CA7"/>
    <w:rsid w:val="00B378F0"/>
    <w:rsid w:val="00B40E3C"/>
    <w:rsid w:val="00B50CA6"/>
    <w:rsid w:val="00B50DD5"/>
    <w:rsid w:val="00B56169"/>
    <w:rsid w:val="00B60D6D"/>
    <w:rsid w:val="00B62C43"/>
    <w:rsid w:val="00B75880"/>
    <w:rsid w:val="00B80C71"/>
    <w:rsid w:val="00B80DDD"/>
    <w:rsid w:val="00B812BD"/>
    <w:rsid w:val="00B827B8"/>
    <w:rsid w:val="00B8403B"/>
    <w:rsid w:val="00B841C7"/>
    <w:rsid w:val="00B85EB1"/>
    <w:rsid w:val="00B952B8"/>
    <w:rsid w:val="00B96B7B"/>
    <w:rsid w:val="00BA0BCF"/>
    <w:rsid w:val="00BB0528"/>
    <w:rsid w:val="00BB4704"/>
    <w:rsid w:val="00BB48BC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BE42A3"/>
    <w:rsid w:val="00C03E1F"/>
    <w:rsid w:val="00C06E63"/>
    <w:rsid w:val="00C07F4D"/>
    <w:rsid w:val="00C14E9B"/>
    <w:rsid w:val="00C2162B"/>
    <w:rsid w:val="00C24B92"/>
    <w:rsid w:val="00C24FD7"/>
    <w:rsid w:val="00C34A8A"/>
    <w:rsid w:val="00C37CBF"/>
    <w:rsid w:val="00C414FB"/>
    <w:rsid w:val="00C42A78"/>
    <w:rsid w:val="00C60B25"/>
    <w:rsid w:val="00C76D80"/>
    <w:rsid w:val="00C811EF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7041"/>
    <w:rsid w:val="00CB29D4"/>
    <w:rsid w:val="00CB558F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6311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422AE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737DC"/>
    <w:rsid w:val="00D75633"/>
    <w:rsid w:val="00D84DA7"/>
    <w:rsid w:val="00D87C91"/>
    <w:rsid w:val="00D90EF9"/>
    <w:rsid w:val="00D95312"/>
    <w:rsid w:val="00D97C0B"/>
    <w:rsid w:val="00DA5112"/>
    <w:rsid w:val="00DB5465"/>
    <w:rsid w:val="00DB76C6"/>
    <w:rsid w:val="00DB7920"/>
    <w:rsid w:val="00DC2B3E"/>
    <w:rsid w:val="00DC5D1D"/>
    <w:rsid w:val="00DD141C"/>
    <w:rsid w:val="00DE20A9"/>
    <w:rsid w:val="00DE2787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6D1E"/>
    <w:rsid w:val="00E114B9"/>
    <w:rsid w:val="00E1259E"/>
    <w:rsid w:val="00E12CE6"/>
    <w:rsid w:val="00E13B48"/>
    <w:rsid w:val="00E157BD"/>
    <w:rsid w:val="00E205F0"/>
    <w:rsid w:val="00E251D6"/>
    <w:rsid w:val="00E33B42"/>
    <w:rsid w:val="00E33BC7"/>
    <w:rsid w:val="00E35817"/>
    <w:rsid w:val="00E35903"/>
    <w:rsid w:val="00E35CD8"/>
    <w:rsid w:val="00E368C0"/>
    <w:rsid w:val="00E4342E"/>
    <w:rsid w:val="00E46403"/>
    <w:rsid w:val="00E53567"/>
    <w:rsid w:val="00E5794B"/>
    <w:rsid w:val="00E57E4D"/>
    <w:rsid w:val="00E7184F"/>
    <w:rsid w:val="00E738AD"/>
    <w:rsid w:val="00E76BA0"/>
    <w:rsid w:val="00E82E95"/>
    <w:rsid w:val="00E86C08"/>
    <w:rsid w:val="00E87881"/>
    <w:rsid w:val="00E93CD7"/>
    <w:rsid w:val="00E94A72"/>
    <w:rsid w:val="00E96844"/>
    <w:rsid w:val="00E96A34"/>
    <w:rsid w:val="00EA43F2"/>
    <w:rsid w:val="00EA7CE3"/>
    <w:rsid w:val="00EB1429"/>
    <w:rsid w:val="00EB1F05"/>
    <w:rsid w:val="00EB6D73"/>
    <w:rsid w:val="00EC0EC8"/>
    <w:rsid w:val="00EC18D8"/>
    <w:rsid w:val="00EC2500"/>
    <w:rsid w:val="00EC2F1A"/>
    <w:rsid w:val="00EC62EE"/>
    <w:rsid w:val="00ED0754"/>
    <w:rsid w:val="00ED6F8C"/>
    <w:rsid w:val="00EE1DAC"/>
    <w:rsid w:val="00EE2405"/>
    <w:rsid w:val="00EE3192"/>
    <w:rsid w:val="00EE7A16"/>
    <w:rsid w:val="00EF062D"/>
    <w:rsid w:val="00EF0731"/>
    <w:rsid w:val="00F12647"/>
    <w:rsid w:val="00F13939"/>
    <w:rsid w:val="00F15BF4"/>
    <w:rsid w:val="00F201EB"/>
    <w:rsid w:val="00F22D11"/>
    <w:rsid w:val="00F24960"/>
    <w:rsid w:val="00F30CDA"/>
    <w:rsid w:val="00F30D0E"/>
    <w:rsid w:val="00F32A7E"/>
    <w:rsid w:val="00F343B1"/>
    <w:rsid w:val="00F37012"/>
    <w:rsid w:val="00F40C03"/>
    <w:rsid w:val="00F4479E"/>
    <w:rsid w:val="00F45DB1"/>
    <w:rsid w:val="00F52527"/>
    <w:rsid w:val="00F53A2F"/>
    <w:rsid w:val="00F5614F"/>
    <w:rsid w:val="00F56914"/>
    <w:rsid w:val="00F56FB4"/>
    <w:rsid w:val="00F579A3"/>
    <w:rsid w:val="00F64B63"/>
    <w:rsid w:val="00F66A5D"/>
    <w:rsid w:val="00F87D86"/>
    <w:rsid w:val="00F90108"/>
    <w:rsid w:val="00F91A6A"/>
    <w:rsid w:val="00F91B04"/>
    <w:rsid w:val="00F942CB"/>
    <w:rsid w:val="00F94C7E"/>
    <w:rsid w:val="00F966F7"/>
    <w:rsid w:val="00FA293F"/>
    <w:rsid w:val="00FA3A56"/>
    <w:rsid w:val="00FB3A83"/>
    <w:rsid w:val="00FB58B1"/>
    <w:rsid w:val="00FC1ADF"/>
    <w:rsid w:val="00FD089D"/>
    <w:rsid w:val="00FD5272"/>
    <w:rsid w:val="00FD732D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xtranet.itu.int/meetings/ITU-T/T17-TSAGRGM/16733-180531/DOCs/T17-TSAGRGM-16733-180531-DOC-0006.docx" TargetMode="External"/><Relationship Id="rId18" Type="http://schemas.openxmlformats.org/officeDocument/2006/relationships/hyperlink" Target="https://www.itu.int/md/T17-TSAG-170501-TD-GEN-0114" TargetMode="External"/><Relationship Id="rId26" Type="http://schemas.openxmlformats.org/officeDocument/2006/relationships/hyperlink" Target="mailto:glenn.parsons@ericsson.com" TargetMode="External"/><Relationship Id="rId21" Type="http://schemas.openxmlformats.org/officeDocument/2006/relationships/hyperlink" Target="mailto:Martin.euchner@itu.int" TargetMode="External"/><Relationship Id="rId34" Type="http://schemas.openxmlformats.org/officeDocument/2006/relationships/hyperlink" Target="https://www.itu.int/md/T17-TSAG-170501-TD-GEN-01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xtranet.itu.int/sites/itu-t/studygroups/2017-2020/tsag/sc/workspace/TSAG-RGSC-24092018-DOC002.docx?d=w1cb790c5361c42a3a98a0da9356d08f5" TargetMode="External"/><Relationship Id="rId17" Type="http://schemas.openxmlformats.org/officeDocument/2006/relationships/hyperlink" Target="https://www.itu.int/md/T17-TSAG-181210-TD-GEN-0329" TargetMode="External"/><Relationship Id="rId25" Type="http://schemas.openxmlformats.org/officeDocument/2006/relationships/hyperlink" Target="mailto:mrumayh@citc.gov.sa" TargetMode="External"/><Relationship Id="rId33" Type="http://schemas.openxmlformats.org/officeDocument/2006/relationships/hyperlink" Target="https://www.itu.int/md/T17-TSAG-181210-TD-GEN-0329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xtranet.itu.int/sites/itu-t/studygroups/2017-2020/tsag/sc/workspace/TSAG-RGSC-24092018-DOC00r1.docx?d=w186755b6d2a140a8ab9d7b4fa4179f4d" TargetMode="External"/><Relationship Id="rId20" Type="http://schemas.openxmlformats.org/officeDocument/2006/relationships/hyperlink" Target="mailto:olivier.dubuisson@orange.com" TargetMode="External"/><Relationship Id="rId29" Type="http://schemas.openxmlformats.org/officeDocument/2006/relationships/hyperlink" Target="https://extranet.itu.int/sites/itu-t/studygroups/2017-2020/tsag/sc/workspace/TSAG-RGSC-24092018-DOC01.docx?d=wf9d2569fadf44184b7877ca3b21affb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tranet.itu.int/sites/itu-t/studygroups/2017-2020/tsag/sc/SitePages/Home.aspx" TargetMode="External"/><Relationship Id="rId24" Type="http://schemas.openxmlformats.org/officeDocument/2006/relationships/hyperlink" Target="mailto:h.mazar@atdi.com" TargetMode="External"/><Relationship Id="rId32" Type="http://schemas.openxmlformats.org/officeDocument/2006/relationships/hyperlink" Target="https://extranet.itu.int/meetings/ITU-T/T17-TSAGRGM/16733-180531/DOCs/T17-TSAGRGM-16733-180531-DOC-0006.docx" TargetMode="External"/><Relationship Id="rId37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extranet.itu.int/sites/itu-t/studygroups/2017-2020/tsag/sc/workspace/TSAG-RGSC-24092018-DOC00r1.docx?d=w186755b6d2a140a8ab9d7b4fa4179f4d" TargetMode="External"/><Relationship Id="rId23" Type="http://schemas.openxmlformats.org/officeDocument/2006/relationships/hyperlink" Target="mailto:j.haasz@ieee.org" TargetMode="External"/><Relationship Id="rId28" Type="http://schemas.openxmlformats.org/officeDocument/2006/relationships/hyperlink" Target="https://extranet.itu.int/sites/itu-t/studygroups/2017-2020/tsag/sc/workspace/TSAG-RGSC-24092018-DOC00.docx?d=w41e62eec830b423a96d5f0ed8015b386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itu.int/md/T17-TSAG-181210-TD" TargetMode="External"/><Relationship Id="rId19" Type="http://schemas.openxmlformats.org/officeDocument/2006/relationships/hyperlink" Target="mailto:einarb@arin.net" TargetMode="External"/><Relationship Id="rId31" Type="http://schemas.openxmlformats.org/officeDocument/2006/relationships/hyperlink" Target="https://extranet.itu.int/sites/itu-t/studygroups/2017-2020/tsag/sc/workspace/TSAG-RGSC-24092018-DOC002.docx?d=w1cb790c5361c42a3a98a0da9356d08f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lenn.parsons@ericsson.com" TargetMode="External"/><Relationship Id="rId14" Type="http://schemas.openxmlformats.org/officeDocument/2006/relationships/hyperlink" Target="https://extranet.itu.int/sites/itu-t/studygroups/2017-2020/tsag/sc/workspace/TSAG-RGSC-24092018-DOC00.docx?d=w41e62eec830b423a96d5f0ed8015b386" TargetMode="External"/><Relationship Id="rId22" Type="http://schemas.openxmlformats.org/officeDocument/2006/relationships/hyperlink" Target="mailto:bruce.gracie@ericsson.com" TargetMode="External"/><Relationship Id="rId27" Type="http://schemas.openxmlformats.org/officeDocument/2006/relationships/hyperlink" Target="mailto:steve.trowbridge@nokia.com" TargetMode="External"/><Relationship Id="rId30" Type="http://schemas.openxmlformats.org/officeDocument/2006/relationships/hyperlink" Target="https://extranet.itu.int/sites/itu-t/studygroups/2017-2020/tsag/sc/workspace/TSAG-RGSC-24092018-DOC00r1.docx?d=w186755b6d2a140a8ab9d7b4fa4179f4d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gif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61757E5008F48D38CB940023C268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5CF23-34AB-4998-B56F-7B3E56EECDF0}"/>
      </w:docPartPr>
      <w:docPartBody>
        <w:p w:rsidR="007D1349" w:rsidRDefault="008A7440" w:rsidP="008A7440">
          <w:pPr>
            <w:pStyle w:val="C61757E5008F48D38CB940023C2688FD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EC10B3B712E74D6287B97C0E4FA21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F8566-DC58-4898-B6B0-282F16BA4AAF}"/>
      </w:docPartPr>
      <w:docPartBody>
        <w:p w:rsidR="007D1349" w:rsidRDefault="008A7440" w:rsidP="008A7440">
          <w:pPr>
            <w:pStyle w:val="EC10B3B712E74D6287B97C0E4FA219A0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A3DEB32F74B34385BF052E014CF15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1B287-F997-4684-BE32-A6DF910B05DE}"/>
      </w:docPartPr>
      <w:docPartBody>
        <w:p w:rsidR="007D1349" w:rsidRDefault="008A7440" w:rsidP="008A7440">
          <w:pPr>
            <w:pStyle w:val="A3DEB32F74B34385BF052E014CF159B1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0"/>
    <w:rsid w:val="000D00BC"/>
    <w:rsid w:val="00275C09"/>
    <w:rsid w:val="00297770"/>
    <w:rsid w:val="00354047"/>
    <w:rsid w:val="00540F08"/>
    <w:rsid w:val="00582FAB"/>
    <w:rsid w:val="00756179"/>
    <w:rsid w:val="007D1349"/>
    <w:rsid w:val="00823EBB"/>
    <w:rsid w:val="008A7440"/>
    <w:rsid w:val="009D7B44"/>
    <w:rsid w:val="00A61710"/>
    <w:rsid w:val="00A74D33"/>
    <w:rsid w:val="00F622D7"/>
    <w:rsid w:val="00F7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A7440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821FA-0737-4F6E-AAF5-1CD7DD7D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1514</Words>
  <Characters>8635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report of the TSAG RG-SC interim e-meeting, 24 September 2018</vt:lpstr>
      <vt:lpstr/>
      <vt:lpstr/>
    </vt:vector>
  </TitlesOfParts>
  <Company>ITU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TSAG RG-SC interim e-meeting, 24 September 2018</dc:title>
  <dc:creator>TSB-MEU</dc:creator>
  <cp:keywords>RG-SC e-meeting report</cp:keywords>
  <cp:lastModifiedBy>TSB-MEU</cp:lastModifiedBy>
  <cp:revision>9</cp:revision>
  <cp:lastPrinted>2018-06-04T08:45:00Z</cp:lastPrinted>
  <dcterms:created xsi:type="dcterms:W3CDTF">2018-11-03T14:59:00Z</dcterms:created>
  <dcterms:modified xsi:type="dcterms:W3CDTF">2018-12-07T07:30:00Z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